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96" w:rsidRPr="00D2229F" w:rsidRDefault="00310996" w:rsidP="00310996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D2229F">
        <w:rPr>
          <w:rFonts w:ascii="Times New Roman" w:eastAsia="Calibri" w:hAnsi="Times New Roman" w:cs="Times New Roman"/>
          <w:b/>
          <w:sz w:val="26"/>
          <w:szCs w:val="26"/>
        </w:rPr>
        <w:t>К</w:t>
      </w:r>
      <w:proofErr w:type="gramEnd"/>
      <w:r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 А Л У Ж С К А Я   О Б Л А С Т Ь</w:t>
      </w:r>
    </w:p>
    <w:p w:rsidR="00310996" w:rsidRPr="00D2229F" w:rsidRDefault="00310996" w:rsidP="00310996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>МАЛОЯРОСЛАВЕЦКИЙ РАЙОН</w:t>
      </w:r>
    </w:p>
    <w:p w:rsidR="00310996" w:rsidRDefault="00310996" w:rsidP="00310996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 xml:space="preserve">СЕЛЬСКАЯ  ДУМА МУНИЦИПАЛЬНОГО ОБРАЗОВАНИЯ </w:t>
      </w:r>
    </w:p>
    <w:p w:rsidR="00310996" w:rsidRPr="00D2229F" w:rsidRDefault="00310996" w:rsidP="00310996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2229F">
        <w:rPr>
          <w:rFonts w:ascii="Times New Roman" w:eastAsia="Calibri" w:hAnsi="Times New Roman" w:cs="Times New Roman"/>
          <w:b/>
          <w:sz w:val="26"/>
          <w:szCs w:val="26"/>
        </w:rPr>
        <w:t>СЕЛЬСКОЕ  ПОСЕЛЕНИЕ  «СЕЛО КУДИНОВО»</w:t>
      </w:r>
    </w:p>
    <w:p w:rsidR="00310996" w:rsidRPr="00310996" w:rsidRDefault="00310996" w:rsidP="00A102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F6F89" w:rsidRDefault="00BF6F89" w:rsidP="00A102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35"/>
        </w:rPr>
      </w:pPr>
      <w:proofErr w:type="gramStart"/>
      <w:r>
        <w:rPr>
          <w:rFonts w:ascii="Times New Roman" w:eastAsia="Times New Roman" w:hAnsi="Times New Roman"/>
          <w:b/>
          <w:sz w:val="40"/>
          <w:szCs w:val="35"/>
        </w:rPr>
        <w:t>Р</w:t>
      </w:r>
      <w:proofErr w:type="gramEnd"/>
      <w:r>
        <w:rPr>
          <w:rFonts w:ascii="Times New Roman" w:eastAsia="Times New Roman" w:hAnsi="Times New Roman"/>
          <w:b/>
          <w:sz w:val="40"/>
          <w:szCs w:val="35"/>
        </w:rPr>
        <w:t xml:space="preserve"> Е Ш Е Н И Е</w:t>
      </w:r>
    </w:p>
    <w:p w:rsidR="00BF6F89" w:rsidRPr="00A102CF" w:rsidRDefault="00321E57" w:rsidP="00A102CF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«18» ноября </w:t>
      </w:r>
      <w:r w:rsidR="00310996">
        <w:rPr>
          <w:rFonts w:ascii="Times New Roman" w:eastAsia="Times New Roman" w:hAnsi="Times New Roman"/>
          <w:sz w:val="28"/>
          <w:szCs w:val="28"/>
        </w:rPr>
        <w:t xml:space="preserve"> 2021</w:t>
      </w:r>
      <w:r w:rsidR="00BF6F89">
        <w:rPr>
          <w:rFonts w:ascii="Times New Roman" w:eastAsia="Times New Roman" w:hAnsi="Times New Roman"/>
          <w:sz w:val="28"/>
          <w:szCs w:val="28"/>
        </w:rPr>
        <w:t>г.</w:t>
      </w:r>
      <w:r w:rsidR="00BF6F89">
        <w:rPr>
          <w:rFonts w:ascii="Times New Roman" w:eastAsia="Times New Roman" w:hAnsi="Times New Roman"/>
          <w:sz w:val="28"/>
          <w:szCs w:val="28"/>
        </w:rPr>
        <w:tab/>
      </w:r>
      <w:r w:rsidR="00BF6F89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BF6F89">
        <w:rPr>
          <w:rFonts w:ascii="Times New Roman" w:eastAsia="Times New Roman" w:hAnsi="Times New Roman"/>
          <w:sz w:val="28"/>
          <w:szCs w:val="28"/>
        </w:rPr>
        <w:t xml:space="preserve">    </w:t>
      </w:r>
      <w:r w:rsidR="00310996">
        <w:rPr>
          <w:rFonts w:ascii="Times New Roman" w:eastAsia="Times New Roman" w:hAnsi="Times New Roman"/>
          <w:sz w:val="28"/>
          <w:szCs w:val="28"/>
        </w:rPr>
        <w:t xml:space="preserve">                  № </w:t>
      </w:r>
      <w:r>
        <w:rPr>
          <w:rFonts w:ascii="Times New Roman" w:eastAsia="Times New Roman" w:hAnsi="Times New Roman"/>
          <w:sz w:val="28"/>
          <w:szCs w:val="28"/>
        </w:rPr>
        <w:t>32</w:t>
      </w:r>
    </w:p>
    <w:p w:rsidR="00A102CF" w:rsidRDefault="00A102CF" w:rsidP="00A102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AB1" w:rsidRPr="0055531A" w:rsidRDefault="00E72AB1" w:rsidP="00E72AB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E72AB1" w:rsidRPr="003F7580" w:rsidRDefault="00E72AB1" w:rsidP="00E72AB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</w:t>
      </w:r>
      <w:r w:rsidR="00911AA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год»</w:t>
      </w:r>
    </w:p>
    <w:p w:rsidR="00E72AB1" w:rsidRDefault="00E72AB1" w:rsidP="00E72AB1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72AB1" w:rsidRPr="0055531A" w:rsidRDefault="00E72AB1" w:rsidP="00E72AB1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BF6F89" w:rsidRDefault="00E72AB1" w:rsidP="00E72A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F6F89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 сельское поселение «Село </w:t>
      </w:r>
      <w:proofErr w:type="spellStart"/>
      <w:r w:rsidR="00BF6F89">
        <w:rPr>
          <w:rFonts w:ascii="Times New Roman" w:hAnsi="Times New Roman" w:cs="Times New Roman"/>
          <w:sz w:val="26"/>
          <w:szCs w:val="26"/>
        </w:rPr>
        <w:t>Кудиново</w:t>
      </w:r>
      <w:proofErr w:type="spellEnd"/>
      <w:r w:rsidR="00BF6F89">
        <w:rPr>
          <w:rFonts w:ascii="Times New Roman" w:hAnsi="Times New Roman" w:cs="Times New Roman"/>
          <w:sz w:val="26"/>
          <w:szCs w:val="26"/>
        </w:rPr>
        <w:t>»,</w:t>
      </w:r>
      <w:proofErr w:type="gramEnd"/>
    </w:p>
    <w:p w:rsidR="00E72AB1" w:rsidRPr="00B22010" w:rsidRDefault="00E72AB1" w:rsidP="00E72A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10">
        <w:rPr>
          <w:rFonts w:ascii="Times New Roman" w:hAnsi="Times New Roman" w:cs="Times New Roman"/>
          <w:b/>
          <w:sz w:val="24"/>
          <w:szCs w:val="24"/>
        </w:rPr>
        <w:t xml:space="preserve">Сельская Дума муниципального образования сельское поселение «Село </w:t>
      </w:r>
      <w:proofErr w:type="spellStart"/>
      <w:r w:rsidRPr="00B22010">
        <w:rPr>
          <w:rFonts w:ascii="Times New Roman" w:hAnsi="Times New Roman" w:cs="Times New Roman"/>
          <w:b/>
          <w:sz w:val="24"/>
          <w:szCs w:val="24"/>
        </w:rPr>
        <w:t>Кудиново</w:t>
      </w:r>
      <w:proofErr w:type="spellEnd"/>
      <w:r w:rsidRPr="00B22010">
        <w:rPr>
          <w:rFonts w:ascii="Times New Roman" w:hAnsi="Times New Roman" w:cs="Times New Roman"/>
          <w:b/>
          <w:sz w:val="24"/>
          <w:szCs w:val="24"/>
        </w:rPr>
        <w:t>»</w:t>
      </w:r>
    </w:p>
    <w:p w:rsidR="00E72AB1" w:rsidRPr="00B22010" w:rsidRDefault="00E72AB1" w:rsidP="00E72AB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10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E72AB1" w:rsidRPr="00C11776" w:rsidRDefault="00E72AB1" w:rsidP="00E72AB1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2AB1" w:rsidRPr="00BF6EC0" w:rsidRDefault="00E72AB1" w:rsidP="00E72AB1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3F7580">
        <w:rPr>
          <w:rFonts w:ascii="Times New Roman" w:hAnsi="Times New Roman"/>
          <w:sz w:val="26"/>
          <w:szCs w:val="26"/>
        </w:rPr>
        <w:t>1. Согласовать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проект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7580">
        <w:rPr>
          <w:rFonts w:ascii="Times New Roman" w:hAnsi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5A008C">
        <w:rPr>
          <w:rFonts w:ascii="Times New Roman" w:hAnsi="Times New Roman"/>
          <w:sz w:val="26"/>
          <w:szCs w:val="26"/>
        </w:rPr>
        <w:t>2 года по 2023</w:t>
      </w:r>
      <w:r w:rsidRPr="003F7580">
        <w:rPr>
          <w:rFonts w:ascii="Times New Roman" w:hAnsi="Times New Roman"/>
          <w:sz w:val="26"/>
          <w:szCs w:val="26"/>
        </w:rPr>
        <w:t xml:space="preserve"> год»</w:t>
      </w:r>
      <w:r>
        <w:rPr>
          <w:rFonts w:ascii="Times New Roman" w:hAnsi="Times New Roman"/>
          <w:sz w:val="26"/>
          <w:szCs w:val="26"/>
        </w:rPr>
        <w:t xml:space="preserve"> (далее – Проект) </w:t>
      </w:r>
      <w:r w:rsidRPr="00BF6EC0">
        <w:rPr>
          <w:rFonts w:ascii="Times New Roman" w:hAnsi="Times New Roman"/>
          <w:sz w:val="26"/>
          <w:szCs w:val="26"/>
        </w:rPr>
        <w:t>для муниципального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6EC0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 xml:space="preserve"> сельское поселение «Село </w:t>
      </w:r>
      <w:proofErr w:type="spellStart"/>
      <w:r>
        <w:rPr>
          <w:rFonts w:ascii="Times New Roman" w:hAnsi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/>
          <w:sz w:val="26"/>
          <w:szCs w:val="26"/>
        </w:rPr>
        <w:t>»:</w:t>
      </w:r>
    </w:p>
    <w:p w:rsidR="00B54492" w:rsidRDefault="00B54492" w:rsidP="00B5449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B54492" w:rsidRPr="00BF6EC0" w:rsidRDefault="00B54492" w:rsidP="00B5449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BF6EC0">
        <w:rPr>
          <w:rFonts w:ascii="Times New Roman" w:hAnsi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/>
          <w:sz w:val="26"/>
          <w:szCs w:val="26"/>
        </w:rPr>
        <w:t>30.06.202</w:t>
      </w:r>
      <w:r>
        <w:rPr>
          <w:rFonts w:ascii="Times New Roman" w:hAnsi="Times New Roman"/>
          <w:sz w:val="26"/>
          <w:szCs w:val="26"/>
        </w:rPr>
        <w:t>2– 0</w:t>
      </w:r>
      <w:r w:rsidRPr="00BF6EC0">
        <w:rPr>
          <w:rFonts w:ascii="Times New Roman" w:hAnsi="Times New Roman"/>
          <w:sz w:val="26"/>
          <w:szCs w:val="26"/>
        </w:rPr>
        <w:t>%;</w:t>
      </w:r>
    </w:p>
    <w:p w:rsidR="00B54492" w:rsidRDefault="00B54492" w:rsidP="00B5449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F6EC0">
        <w:rPr>
          <w:rFonts w:ascii="Times New Roman" w:hAnsi="Times New Roman"/>
          <w:sz w:val="26"/>
          <w:szCs w:val="26"/>
        </w:rPr>
        <w:t>с 01.07. по 31.12.20</w:t>
      </w:r>
      <w:r>
        <w:rPr>
          <w:rFonts w:ascii="Times New Roman" w:hAnsi="Times New Roman"/>
          <w:sz w:val="26"/>
          <w:szCs w:val="26"/>
        </w:rPr>
        <w:t>22</w:t>
      </w:r>
      <w:r w:rsidRPr="00BF6EC0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5,4</w:t>
      </w:r>
      <w:r w:rsidRPr="00ED2B57">
        <w:rPr>
          <w:rFonts w:ascii="Times New Roman" w:hAnsi="Times New Roman"/>
          <w:sz w:val="26"/>
          <w:szCs w:val="26"/>
        </w:rPr>
        <w:t>%;</w:t>
      </w:r>
    </w:p>
    <w:p w:rsidR="00B54492" w:rsidRDefault="00B54492" w:rsidP="00B5449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position w:val="-36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64770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4492" w:rsidRPr="00BF6EC0" w:rsidRDefault="00B54492" w:rsidP="00B5449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- 2023 год</w:t>
      </w:r>
      <w:r w:rsidRPr="00BF6EC0">
        <w:rPr>
          <w:rFonts w:ascii="Times New Roman" w:hAnsi="Times New Roman"/>
          <w:sz w:val="26"/>
          <w:szCs w:val="26"/>
        </w:rPr>
        <w:t>–</w:t>
      </w:r>
    </w:p>
    <w:p w:rsidR="00B54492" w:rsidRDefault="00B54492" w:rsidP="00E72AB1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2AB1" w:rsidRPr="00E72AB1" w:rsidRDefault="00E72AB1" w:rsidP="00E72AB1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/>
          <w:sz w:val="26"/>
          <w:szCs w:val="26"/>
        </w:rPr>
        <w:t>босновани</w:t>
      </w:r>
      <w:r>
        <w:rPr>
          <w:rFonts w:ascii="Times New Roman" w:hAnsi="Times New Roman"/>
          <w:sz w:val="26"/>
          <w:szCs w:val="26"/>
        </w:rPr>
        <w:t>я</w:t>
      </w:r>
      <w:r w:rsidRPr="00383A09">
        <w:rPr>
          <w:rFonts w:ascii="Times New Roman" w:hAnsi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83A09">
        <w:rPr>
          <w:rFonts w:ascii="Times New Roman" w:hAnsi="Times New Roman"/>
          <w:sz w:val="26"/>
          <w:szCs w:val="26"/>
        </w:rPr>
        <w:t>услуги в муниципальн</w:t>
      </w:r>
      <w:r>
        <w:rPr>
          <w:rFonts w:ascii="Times New Roman" w:hAnsi="Times New Roman"/>
          <w:sz w:val="26"/>
          <w:szCs w:val="26"/>
        </w:rPr>
        <w:t>ом</w:t>
      </w:r>
      <w:r w:rsidRPr="00383A0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и</w:t>
      </w:r>
      <w:r w:rsidRPr="00E72A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сельское поселение «Село </w:t>
      </w:r>
      <w:proofErr w:type="spellStart"/>
      <w:r>
        <w:rPr>
          <w:rFonts w:ascii="Times New Roman" w:hAnsi="Times New Roman"/>
          <w:sz w:val="26"/>
          <w:szCs w:val="26"/>
        </w:rPr>
        <w:t>Кудиново</w:t>
      </w:r>
      <w:proofErr w:type="spellEnd"/>
      <w:r>
        <w:rPr>
          <w:rFonts w:ascii="Times New Roman" w:hAnsi="Times New Roman"/>
          <w:sz w:val="26"/>
          <w:szCs w:val="26"/>
        </w:rPr>
        <w:t>»   согласно П</w:t>
      </w:r>
      <w:r w:rsidRPr="00383A09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ю</w:t>
      </w:r>
      <w:r w:rsidRPr="00383A09">
        <w:rPr>
          <w:rFonts w:ascii="Times New Roman" w:hAnsi="Times New Roman"/>
          <w:sz w:val="26"/>
          <w:szCs w:val="26"/>
        </w:rPr>
        <w:t xml:space="preserve"> № 2 к </w:t>
      </w:r>
      <w:r>
        <w:rPr>
          <w:rFonts w:ascii="Times New Roman" w:hAnsi="Times New Roman"/>
          <w:sz w:val="26"/>
          <w:szCs w:val="26"/>
        </w:rPr>
        <w:t>Проекту</w:t>
      </w:r>
      <w:r w:rsidRPr="00383A09">
        <w:rPr>
          <w:rFonts w:ascii="Times New Roman" w:hAnsi="Times New Roman"/>
          <w:sz w:val="26"/>
          <w:szCs w:val="26"/>
        </w:rPr>
        <w:t>.</w:t>
      </w:r>
    </w:p>
    <w:p w:rsidR="00A102CF" w:rsidRDefault="00A102CF" w:rsidP="00A102C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2CF" w:rsidRPr="0055531A" w:rsidRDefault="00A102CF" w:rsidP="00A102CF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 момента</w:t>
      </w:r>
      <w:r w:rsidRPr="00A102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 подписания</w:t>
      </w:r>
      <w:r w:rsidRPr="0055531A">
        <w:rPr>
          <w:rFonts w:ascii="Times New Roman" w:hAnsi="Times New Roman" w:cs="Times New Roman"/>
          <w:sz w:val="26"/>
          <w:szCs w:val="26"/>
        </w:rPr>
        <w:t>.</w:t>
      </w:r>
    </w:p>
    <w:p w:rsidR="00A102CF" w:rsidRDefault="00A102CF" w:rsidP="00A102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102CF" w:rsidRDefault="00A102CF" w:rsidP="00A102C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72AB1" w:rsidRPr="00D2229F" w:rsidRDefault="00E72AB1" w:rsidP="00E72AB1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229F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E72AB1" w:rsidRPr="00D2229F" w:rsidRDefault="00E72AB1" w:rsidP="00E72AB1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2229F">
        <w:rPr>
          <w:rFonts w:ascii="Times New Roman" w:hAnsi="Times New Roman" w:cs="Times New Roman"/>
          <w:b/>
          <w:sz w:val="26"/>
          <w:szCs w:val="26"/>
        </w:rPr>
        <w:t>сельское поселени</w:t>
      </w:r>
      <w:r>
        <w:rPr>
          <w:rFonts w:ascii="Times New Roman" w:hAnsi="Times New Roman" w:cs="Times New Roman"/>
          <w:b/>
          <w:sz w:val="26"/>
          <w:szCs w:val="26"/>
        </w:rPr>
        <w:t xml:space="preserve">е «Село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Кудиново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</w:t>
      </w:r>
      <w:r w:rsidRPr="00D2229F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D2229F">
        <w:rPr>
          <w:rFonts w:ascii="Times New Roman" w:hAnsi="Times New Roman" w:cs="Times New Roman"/>
          <w:b/>
          <w:sz w:val="26"/>
          <w:szCs w:val="26"/>
        </w:rPr>
        <w:t xml:space="preserve">  Д.В. Игнатов</w:t>
      </w:r>
    </w:p>
    <w:p w:rsidR="00E72AB1" w:rsidRPr="00D2229F" w:rsidRDefault="00E72AB1" w:rsidP="00E72AB1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A6770" w:rsidRDefault="00CA6770"/>
    <w:sectPr w:rsidR="00CA6770" w:rsidSect="00A102C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F89"/>
    <w:rsid w:val="000C56EA"/>
    <w:rsid w:val="0017128A"/>
    <w:rsid w:val="001908E7"/>
    <w:rsid w:val="002D172B"/>
    <w:rsid w:val="00310996"/>
    <w:rsid w:val="00321E57"/>
    <w:rsid w:val="003B19D9"/>
    <w:rsid w:val="005A008C"/>
    <w:rsid w:val="0069284E"/>
    <w:rsid w:val="006E5797"/>
    <w:rsid w:val="00752CDB"/>
    <w:rsid w:val="00886756"/>
    <w:rsid w:val="00910351"/>
    <w:rsid w:val="00911AA5"/>
    <w:rsid w:val="00A0431A"/>
    <w:rsid w:val="00A102CF"/>
    <w:rsid w:val="00B54492"/>
    <w:rsid w:val="00B55E3A"/>
    <w:rsid w:val="00BF6F89"/>
    <w:rsid w:val="00CA6770"/>
    <w:rsid w:val="00E72AB1"/>
    <w:rsid w:val="00F6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6F89"/>
    <w:pPr>
      <w:spacing w:after="0" w:line="240" w:lineRule="auto"/>
    </w:pPr>
  </w:style>
  <w:style w:type="paragraph" w:customStyle="1" w:styleId="ConsPlusNormal">
    <w:name w:val="ConsPlusNormal"/>
    <w:uiPriority w:val="99"/>
    <w:rsid w:val="00BF6F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4">
    <w:name w:val="Hyperlink"/>
    <w:basedOn w:val="a0"/>
    <w:uiPriority w:val="99"/>
    <w:semiHidden/>
    <w:unhideWhenUsed/>
    <w:rsid w:val="00BF6F8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02C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2021-11-11T07:08:00Z</cp:lastPrinted>
  <dcterms:created xsi:type="dcterms:W3CDTF">2018-11-21T07:41:00Z</dcterms:created>
  <dcterms:modified xsi:type="dcterms:W3CDTF">2021-11-18T12:30:00Z</dcterms:modified>
</cp:coreProperties>
</file>