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A0" w:rsidRPr="00F77762" w:rsidRDefault="00711EA0" w:rsidP="00711E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77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A093D" w:rsidRDefault="00711EA0" w:rsidP="00711E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7762">
        <w:rPr>
          <w:rFonts w:ascii="Times New Roman" w:hAnsi="Times New Roman"/>
          <w:b/>
          <w:sz w:val="28"/>
          <w:szCs w:val="28"/>
        </w:rPr>
        <w:t>КАЛУЖСКАЯ ОБЛАСТЬ</w:t>
      </w:r>
    </w:p>
    <w:p w:rsidR="00711EA0" w:rsidRPr="00F77762" w:rsidRDefault="00711EA0" w:rsidP="00711E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7762">
        <w:rPr>
          <w:rFonts w:ascii="Times New Roman" w:hAnsi="Times New Roman"/>
          <w:b/>
          <w:sz w:val="28"/>
          <w:szCs w:val="28"/>
        </w:rPr>
        <w:t>МАЛОЯРОСЛАВЕЦКИЙ РАЙОН</w:t>
      </w:r>
    </w:p>
    <w:p w:rsidR="00711EA0" w:rsidRPr="00F77762" w:rsidRDefault="00711EA0" w:rsidP="00711E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7762">
        <w:rPr>
          <w:rFonts w:ascii="Times New Roman" w:hAnsi="Times New Roman"/>
          <w:b/>
          <w:sz w:val="28"/>
          <w:szCs w:val="28"/>
        </w:rPr>
        <w:t xml:space="preserve">АДМИНИСТРАЦИЯ СЕЛЬСКОГО ПОСЕЛЕНИЯ </w:t>
      </w:r>
    </w:p>
    <w:p w:rsidR="00711EA0" w:rsidRPr="00F77762" w:rsidRDefault="00711EA0" w:rsidP="00711E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7762">
        <w:rPr>
          <w:rFonts w:ascii="Times New Roman" w:hAnsi="Times New Roman"/>
          <w:b/>
          <w:sz w:val="28"/>
          <w:szCs w:val="28"/>
        </w:rPr>
        <w:t>«СЕЛО КУДИНОВО»</w:t>
      </w:r>
    </w:p>
    <w:p w:rsidR="00711EA0" w:rsidRPr="00F77762" w:rsidRDefault="00711EA0" w:rsidP="00711EA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711EA0" w:rsidRPr="00F77762" w:rsidRDefault="00711EA0" w:rsidP="00711EA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77762">
        <w:rPr>
          <w:rFonts w:ascii="Times New Roman" w:hAnsi="Times New Roman"/>
          <w:b/>
          <w:sz w:val="32"/>
          <w:szCs w:val="32"/>
        </w:rPr>
        <w:t>ПОСТАНОВЛЕНИЕ</w:t>
      </w:r>
    </w:p>
    <w:p w:rsidR="00711EA0" w:rsidRPr="00F77762" w:rsidRDefault="00711EA0" w:rsidP="00711EA0">
      <w:pPr>
        <w:spacing w:after="0"/>
        <w:rPr>
          <w:rFonts w:ascii="Times New Roman" w:hAnsi="Times New Roman"/>
          <w:b/>
          <w:i/>
        </w:rPr>
      </w:pPr>
    </w:p>
    <w:p w:rsidR="00A441F5" w:rsidRPr="00907E11" w:rsidRDefault="00A441F5" w:rsidP="00A441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A441F5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от</w:t>
      </w:r>
      <w:r w:rsidR="00907E11" w:rsidRPr="00907E11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</w:t>
      </w:r>
      <w:r w:rsidR="00711EA0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23 июня</w:t>
      </w:r>
      <w:r w:rsidR="001D69DA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</w:t>
      </w:r>
      <w:r w:rsidRPr="00A441F5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20</w:t>
      </w:r>
      <w:r w:rsidR="002C599B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2</w:t>
      </w:r>
      <w:r w:rsidR="00711EA0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2</w:t>
      </w:r>
      <w:r w:rsidRPr="00A441F5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года                                                                                   </w:t>
      </w:r>
      <w:r w:rsidR="00711EA0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          </w:t>
      </w:r>
      <w:r w:rsidRPr="00A441F5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  №</w:t>
      </w:r>
      <w:r w:rsidR="00177EB2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38</w:t>
      </w:r>
    </w:p>
    <w:p w:rsidR="00A441F5" w:rsidRPr="00A441F5" w:rsidRDefault="00A441F5" w:rsidP="00A44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A441F5" w:rsidRDefault="00A441F5" w:rsidP="00A441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441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 утверждении Положения</w:t>
      </w:r>
    </w:p>
    <w:p w:rsidR="00A441F5" w:rsidRDefault="0093394E" w:rsidP="00A441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="00A441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 административной комиссии</w:t>
      </w:r>
    </w:p>
    <w:p w:rsidR="00A441F5" w:rsidRDefault="00A441F5" w:rsidP="00A441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сельского поселения «</w:t>
      </w:r>
      <w:r w:rsidR="00711E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Село </w:t>
      </w:r>
      <w:proofErr w:type="spellStart"/>
      <w:r w:rsidR="00711E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Кудиново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A441F5" w:rsidRDefault="00A441F5" w:rsidP="00A441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41F5" w:rsidRPr="0093394E" w:rsidRDefault="00A441F5" w:rsidP="0093394E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9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 </w:t>
      </w:r>
      <w:r w:rsidR="00E85662" w:rsidRPr="009339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соответствии с Законом Калужской области от 04 июля 2002 года № 133-ОЗ «О создании административных комиссий», Уставом </w:t>
      </w:r>
      <w:r w:rsidR="00B85E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образования </w:t>
      </w:r>
      <w:r w:rsidR="00E85662" w:rsidRPr="009339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 поселения «</w:t>
      </w:r>
      <w:r w:rsidR="00711EA0" w:rsidRPr="009339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Село </w:t>
      </w:r>
      <w:proofErr w:type="spellStart"/>
      <w:r w:rsidR="00711EA0" w:rsidRPr="009339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Кудиново</w:t>
      </w:r>
      <w:proofErr w:type="spellEnd"/>
      <w:r w:rsidR="00E85662" w:rsidRPr="009339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B85E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1D69DA" w:rsidRPr="009339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D69DA" w:rsidRPr="0093394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3394E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дминистрация   сельского поселения «</w:t>
      </w:r>
      <w:r w:rsidR="00711EA0" w:rsidRPr="009339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Село </w:t>
      </w:r>
      <w:proofErr w:type="spellStart"/>
      <w:r w:rsidR="00711EA0" w:rsidRPr="0093394E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Кудиново</w:t>
      </w:r>
      <w:proofErr w:type="spellEnd"/>
      <w:r w:rsidRPr="009339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</w:p>
    <w:p w:rsidR="001D69DA" w:rsidRPr="0093394E" w:rsidRDefault="001D69DA" w:rsidP="0093394E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41F5" w:rsidRPr="0093394E" w:rsidRDefault="00A441F5" w:rsidP="00B85EB8">
      <w:pPr>
        <w:tabs>
          <w:tab w:val="left" w:pos="2127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39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1D69DA" w:rsidRPr="0093394E" w:rsidRDefault="001D69DA" w:rsidP="0093394E">
      <w:pPr>
        <w:tabs>
          <w:tab w:val="left" w:pos="212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54CD" w:rsidRPr="001754CD" w:rsidRDefault="001D69DA" w:rsidP="001754CD">
      <w:pPr>
        <w:pStyle w:val="a5"/>
        <w:numPr>
          <w:ilvl w:val="0"/>
          <w:numId w:val="1"/>
        </w:numPr>
        <w:tabs>
          <w:tab w:val="left" w:pos="2127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5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Положение </w:t>
      </w:r>
      <w:r w:rsidR="00E65DA4" w:rsidRPr="001754CD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административной комиссии сельского поселения «</w:t>
      </w:r>
      <w:r w:rsidR="00711EA0" w:rsidRPr="00175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Село </w:t>
      </w:r>
      <w:proofErr w:type="spellStart"/>
      <w:r w:rsidR="00711EA0" w:rsidRPr="001754CD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Кудиново</w:t>
      </w:r>
      <w:proofErr w:type="spellEnd"/>
      <w:r w:rsidR="00E65DA4" w:rsidRPr="001754CD">
        <w:rPr>
          <w:rFonts w:ascii="Times New Roman" w:eastAsia="Times New Roman" w:hAnsi="Times New Roman" w:cs="Times New Roman"/>
          <w:sz w:val="26"/>
          <w:szCs w:val="26"/>
          <w:lang w:eastAsia="ru-RU"/>
        </w:rPr>
        <w:t>» (приложение №1).</w:t>
      </w:r>
    </w:p>
    <w:p w:rsidR="001754CD" w:rsidRPr="001754CD" w:rsidRDefault="001754CD" w:rsidP="001754CD">
      <w:pPr>
        <w:pStyle w:val="a5"/>
        <w:numPr>
          <w:ilvl w:val="0"/>
          <w:numId w:val="1"/>
        </w:numPr>
        <w:tabs>
          <w:tab w:val="left" w:pos="2127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54CD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на официальном сайте администрации сельского поселения «Село </w:t>
      </w:r>
      <w:proofErr w:type="spellStart"/>
      <w:r w:rsidRPr="001754CD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Pr="001754CD">
        <w:rPr>
          <w:rFonts w:ascii="Times New Roman" w:hAnsi="Times New Roman" w:cs="Times New Roman"/>
          <w:sz w:val="26"/>
          <w:szCs w:val="26"/>
        </w:rPr>
        <w:t>» в информационно-телекоммуникационной сети «Интернет».</w:t>
      </w:r>
    </w:p>
    <w:p w:rsidR="001754CD" w:rsidRPr="001754CD" w:rsidRDefault="001754CD" w:rsidP="001754CD">
      <w:pPr>
        <w:pStyle w:val="a5"/>
        <w:numPr>
          <w:ilvl w:val="0"/>
          <w:numId w:val="1"/>
        </w:numPr>
        <w:tabs>
          <w:tab w:val="left" w:pos="2127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54CD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со дня его официального опубликования (обнародования). </w:t>
      </w:r>
    </w:p>
    <w:p w:rsidR="001754CD" w:rsidRPr="001754CD" w:rsidRDefault="001754CD" w:rsidP="001754CD">
      <w:pPr>
        <w:pStyle w:val="a5"/>
        <w:numPr>
          <w:ilvl w:val="0"/>
          <w:numId w:val="1"/>
        </w:numPr>
        <w:tabs>
          <w:tab w:val="left" w:pos="2127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754C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754C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возлагаю на себя.</w:t>
      </w:r>
    </w:p>
    <w:p w:rsidR="001754CD" w:rsidRPr="001754CD" w:rsidRDefault="001754CD" w:rsidP="001754CD">
      <w:pPr>
        <w:autoSpaceDE w:val="0"/>
        <w:autoSpaceDN w:val="0"/>
        <w:adjustRightInd w:val="0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7F58A1" w:rsidRPr="001754CD" w:rsidRDefault="007F58A1" w:rsidP="0093394E">
      <w:pPr>
        <w:tabs>
          <w:tab w:val="left" w:pos="212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5DA4" w:rsidRPr="0093394E" w:rsidRDefault="00E65DA4" w:rsidP="0093394E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41F5" w:rsidRPr="0093394E" w:rsidRDefault="00A441F5" w:rsidP="0093394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6"/>
          <w:szCs w:val="26"/>
          <w:shd w:val="clear" w:color="auto" w:fill="FFFFFF"/>
          <w:lang w:eastAsia="ar-SA"/>
        </w:rPr>
      </w:pPr>
      <w:r w:rsidRPr="0093394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Глава администрации </w:t>
      </w:r>
      <w:proofErr w:type="gramStart"/>
      <w:r w:rsidRPr="0093394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сельского</w:t>
      </w:r>
      <w:proofErr w:type="gramEnd"/>
    </w:p>
    <w:p w:rsidR="00A441F5" w:rsidRPr="0093394E" w:rsidRDefault="00A441F5" w:rsidP="0093394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93394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поселения «</w:t>
      </w:r>
      <w:r w:rsidR="0093394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Село </w:t>
      </w:r>
      <w:proofErr w:type="spellStart"/>
      <w:r w:rsidR="0093394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Кудиново</w:t>
      </w:r>
      <w:proofErr w:type="spellEnd"/>
      <w:r w:rsidRPr="0093394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»</w:t>
      </w:r>
      <w:r w:rsidR="0093394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                                                                  Д.Н. Старцев</w:t>
      </w:r>
    </w:p>
    <w:p w:rsidR="006E72CC" w:rsidRPr="0093394E" w:rsidRDefault="006E72CC" w:rsidP="0093394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6E72CC" w:rsidRPr="0093394E" w:rsidRDefault="006E72CC" w:rsidP="0093394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6E72CC" w:rsidRPr="0093394E" w:rsidRDefault="006E72CC" w:rsidP="0093394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A441F5" w:rsidRPr="0093394E" w:rsidRDefault="00A441F5" w:rsidP="0093394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A0464A" w:rsidRPr="0093394E" w:rsidRDefault="00A0464A" w:rsidP="0093394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0464A" w:rsidRPr="0093394E" w:rsidRDefault="00A0464A" w:rsidP="0093394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0464A" w:rsidRPr="0093394E" w:rsidRDefault="00A0464A" w:rsidP="0093394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21687" w:rsidRPr="0093394E" w:rsidRDefault="00A0464A" w:rsidP="0093394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</w:t>
      </w:r>
      <w:r w:rsidR="00176C82" w:rsidRPr="0093394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907E11" w:rsidRPr="0093394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21687" w:rsidRPr="0093394E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2C599B" w:rsidRPr="0093394E">
        <w:rPr>
          <w:rFonts w:ascii="Times New Roman" w:hAnsi="Times New Roman" w:cs="Times New Roman"/>
          <w:sz w:val="26"/>
          <w:szCs w:val="26"/>
        </w:rPr>
        <w:t>№</w:t>
      </w:r>
      <w:r w:rsidR="00907E11" w:rsidRPr="0093394E">
        <w:rPr>
          <w:rFonts w:ascii="Times New Roman" w:hAnsi="Times New Roman" w:cs="Times New Roman"/>
          <w:sz w:val="26"/>
          <w:szCs w:val="26"/>
        </w:rPr>
        <w:t>1</w:t>
      </w:r>
      <w:r w:rsidR="00A21687" w:rsidRPr="0093394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21687" w:rsidRPr="0093394E" w:rsidRDefault="00176C82" w:rsidP="0093394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21687" w:rsidRPr="0093394E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4005AD" w:rsidRPr="0093394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A21687" w:rsidRPr="0093394E">
        <w:rPr>
          <w:rFonts w:ascii="Times New Roman" w:hAnsi="Times New Roman" w:cs="Times New Roman"/>
          <w:sz w:val="26"/>
          <w:szCs w:val="26"/>
        </w:rPr>
        <w:t xml:space="preserve"> к </w:t>
      </w:r>
      <w:r w:rsidR="0093394E">
        <w:rPr>
          <w:rFonts w:ascii="Times New Roman" w:hAnsi="Times New Roman" w:cs="Times New Roman"/>
          <w:sz w:val="26"/>
          <w:szCs w:val="26"/>
        </w:rPr>
        <w:t>П</w:t>
      </w:r>
      <w:r w:rsidR="00A21687" w:rsidRPr="0093394E">
        <w:rPr>
          <w:rFonts w:ascii="Times New Roman" w:hAnsi="Times New Roman" w:cs="Times New Roman"/>
          <w:sz w:val="26"/>
          <w:szCs w:val="26"/>
        </w:rPr>
        <w:t xml:space="preserve">остановлению администрации </w:t>
      </w:r>
    </w:p>
    <w:p w:rsidR="00176C82" w:rsidRDefault="00A21687" w:rsidP="0093394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4005AD" w:rsidRPr="0093394E">
        <w:rPr>
          <w:rFonts w:ascii="Times New Roman" w:hAnsi="Times New Roman" w:cs="Times New Roman"/>
          <w:sz w:val="26"/>
          <w:szCs w:val="26"/>
        </w:rPr>
        <w:t xml:space="preserve">    </w:t>
      </w:r>
      <w:r w:rsidR="006E72CC" w:rsidRPr="0093394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005AD" w:rsidRPr="0093394E">
        <w:rPr>
          <w:rFonts w:ascii="Times New Roman" w:hAnsi="Times New Roman" w:cs="Times New Roman"/>
          <w:sz w:val="26"/>
          <w:szCs w:val="26"/>
        </w:rPr>
        <w:t xml:space="preserve"> </w:t>
      </w:r>
      <w:r w:rsidRPr="0093394E">
        <w:rPr>
          <w:rFonts w:ascii="Times New Roman" w:hAnsi="Times New Roman" w:cs="Times New Roman"/>
          <w:sz w:val="26"/>
          <w:szCs w:val="26"/>
        </w:rPr>
        <w:t>сельского поселения "</w:t>
      </w:r>
      <w:r w:rsidR="00711EA0" w:rsidRPr="0093394E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711EA0" w:rsidRPr="0093394E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="0093394E">
        <w:rPr>
          <w:rFonts w:ascii="Times New Roman" w:hAnsi="Times New Roman" w:cs="Times New Roman"/>
          <w:sz w:val="26"/>
          <w:szCs w:val="26"/>
        </w:rPr>
        <w:t>»</w:t>
      </w:r>
    </w:p>
    <w:p w:rsidR="00177EB2" w:rsidRPr="0093394E" w:rsidRDefault="00177EB2" w:rsidP="0093394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23.06.2022 № 38</w:t>
      </w:r>
    </w:p>
    <w:p w:rsidR="00176C82" w:rsidRPr="0093394E" w:rsidRDefault="00176C82" w:rsidP="0093394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76C82" w:rsidRPr="0093394E" w:rsidRDefault="0030465C" w:rsidP="009339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394E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30465C" w:rsidRPr="0093394E" w:rsidRDefault="0093394E" w:rsidP="009339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394E">
        <w:rPr>
          <w:rFonts w:ascii="Times New Roman" w:hAnsi="Times New Roman" w:cs="Times New Roman"/>
          <w:b/>
          <w:sz w:val="26"/>
          <w:szCs w:val="26"/>
        </w:rPr>
        <w:t xml:space="preserve">Об административной комиссии  сельского поселения </w:t>
      </w:r>
      <w:r w:rsidR="00176C82" w:rsidRPr="0093394E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711EA0" w:rsidRPr="0093394E">
        <w:rPr>
          <w:rFonts w:ascii="Times New Roman" w:hAnsi="Times New Roman" w:cs="Times New Roman"/>
          <w:b/>
          <w:sz w:val="26"/>
          <w:szCs w:val="26"/>
        </w:rPr>
        <w:t xml:space="preserve">Село </w:t>
      </w:r>
      <w:proofErr w:type="spellStart"/>
      <w:r w:rsidR="00711EA0" w:rsidRPr="0093394E">
        <w:rPr>
          <w:rFonts w:ascii="Times New Roman" w:hAnsi="Times New Roman" w:cs="Times New Roman"/>
          <w:b/>
          <w:sz w:val="26"/>
          <w:szCs w:val="26"/>
        </w:rPr>
        <w:t>Кудиново</w:t>
      </w:r>
      <w:proofErr w:type="spellEnd"/>
      <w:r w:rsidR="00176C82" w:rsidRPr="0093394E">
        <w:rPr>
          <w:rFonts w:ascii="Times New Roman" w:hAnsi="Times New Roman" w:cs="Times New Roman"/>
          <w:b/>
          <w:sz w:val="26"/>
          <w:szCs w:val="26"/>
        </w:rPr>
        <w:t>»</w:t>
      </w:r>
    </w:p>
    <w:p w:rsidR="0093394E" w:rsidRPr="0093394E" w:rsidRDefault="0093394E" w:rsidP="0093394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465C" w:rsidRPr="0093394E" w:rsidRDefault="0030465C" w:rsidP="009339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394E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176C82" w:rsidRPr="0093394E" w:rsidRDefault="008B17CA" w:rsidP="0093394E">
      <w:pPr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sz w:val="26"/>
          <w:szCs w:val="26"/>
        </w:rPr>
        <w:tab/>
      </w:r>
      <w:r w:rsidR="0030465C" w:rsidRPr="0093394E">
        <w:rPr>
          <w:rFonts w:ascii="Times New Roman" w:hAnsi="Times New Roman" w:cs="Times New Roman"/>
          <w:sz w:val="26"/>
          <w:szCs w:val="26"/>
        </w:rPr>
        <w:t>1.1. Административная комиссия сельского поселения «</w:t>
      </w:r>
      <w:r w:rsidR="00711EA0" w:rsidRPr="0093394E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711EA0" w:rsidRPr="0093394E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="0030465C" w:rsidRPr="0093394E">
        <w:rPr>
          <w:rFonts w:ascii="Times New Roman" w:hAnsi="Times New Roman" w:cs="Times New Roman"/>
          <w:sz w:val="26"/>
          <w:szCs w:val="26"/>
        </w:rPr>
        <w:t>» (далее - Административная комиссия) является коллегиальным органом по рассмотрению дел об административных правонарушениях, ответственность за совершение которых предусмотрена законами Калужской области.</w:t>
      </w:r>
    </w:p>
    <w:p w:rsidR="00176C82" w:rsidRPr="0093394E" w:rsidRDefault="00176C82" w:rsidP="0093394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sz w:val="26"/>
          <w:szCs w:val="26"/>
        </w:rPr>
        <w:t>1</w:t>
      </w:r>
      <w:r w:rsidR="0030465C" w:rsidRPr="0093394E">
        <w:rPr>
          <w:rFonts w:ascii="Times New Roman" w:hAnsi="Times New Roman" w:cs="Times New Roman"/>
          <w:sz w:val="26"/>
          <w:szCs w:val="26"/>
        </w:rPr>
        <w:t xml:space="preserve">.2. Административная комиссия формируется в соответствии с Законом Калужской области от 4 июля 2002 N 133-ОЗ "О создании административных комиссий". Срок полномочий Административной комиссии установлен статьей 8 вышеуказанного Закона. </w:t>
      </w:r>
    </w:p>
    <w:p w:rsidR="00176C82" w:rsidRPr="0093394E" w:rsidRDefault="0030465C" w:rsidP="0093394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sz w:val="26"/>
          <w:szCs w:val="26"/>
        </w:rPr>
        <w:t>1.3. Организационно-методическое руководство Административной комиссией осуществляется администрацией (исполнительно-распорядительным органом) сельского поселения «</w:t>
      </w:r>
      <w:r w:rsidR="00711EA0" w:rsidRPr="0093394E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711EA0" w:rsidRPr="0093394E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Pr="0093394E">
        <w:rPr>
          <w:rFonts w:ascii="Times New Roman" w:hAnsi="Times New Roman" w:cs="Times New Roman"/>
          <w:sz w:val="26"/>
          <w:szCs w:val="26"/>
        </w:rPr>
        <w:t xml:space="preserve">» (далее - Администрация). </w:t>
      </w:r>
    </w:p>
    <w:p w:rsidR="00176C82" w:rsidRPr="0093394E" w:rsidRDefault="0030465C" w:rsidP="0093394E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394E">
        <w:rPr>
          <w:rFonts w:ascii="Times New Roman" w:hAnsi="Times New Roman" w:cs="Times New Roman"/>
          <w:b/>
          <w:sz w:val="26"/>
          <w:szCs w:val="26"/>
        </w:rPr>
        <w:t>2. Задачи и функции Административной комиссии</w:t>
      </w:r>
    </w:p>
    <w:p w:rsidR="00176C82" w:rsidRPr="0093394E" w:rsidRDefault="0030465C" w:rsidP="0093394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sz w:val="26"/>
          <w:szCs w:val="26"/>
        </w:rPr>
        <w:t>2.1. Основными задачами Административной комиссии являются: защита личности, охрана прав и свобод человека и гражданина, охрана здоровья, санитарно-эпидемиологического благополучия населения, защита права собственности, охрана окружающей среды, общественного порядка, воспитание у населения уважения к законодательству Российской Федерации и Калужской области, а также предотвращение совершения административных правонарушений.</w:t>
      </w:r>
    </w:p>
    <w:p w:rsidR="00176C82" w:rsidRDefault="0030465C" w:rsidP="0093394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sz w:val="26"/>
          <w:szCs w:val="26"/>
        </w:rPr>
        <w:t xml:space="preserve"> 2.2. Административная комиссия в соответствии с возложенными задачами: - обеспечивает своевременное, всестороннее, полное и объективное выяснение обстоятельств каждого дела об административном правонарушении, относящегося к ее компетенции; - рассматривает дела об административных правонарушениях в точном соответствии с Кодексом Российской Федерации об административных правонарушениях и в пределах полномочий, установленных законами Калужской области, предусматривающими административную ответственность; - выявляет и устраняет причины и условия, способствующие совершению административных правонарушений. </w:t>
      </w:r>
    </w:p>
    <w:p w:rsidR="00C91B37" w:rsidRDefault="0030465C" w:rsidP="0093394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b/>
          <w:sz w:val="26"/>
          <w:szCs w:val="26"/>
        </w:rPr>
        <w:t>3. Подведомственность дел об административных правонарушениях</w:t>
      </w:r>
      <w:r w:rsidRPr="009339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6C82" w:rsidRPr="0093394E" w:rsidRDefault="0030465C" w:rsidP="0093394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sz w:val="26"/>
          <w:szCs w:val="26"/>
        </w:rPr>
        <w:lastRenderedPageBreak/>
        <w:t>3.1. Административная комиссия рассматривает дела об административных правонарушениях, предусмотренных законами Калужской области, отнесенных к ее компетенции.</w:t>
      </w:r>
    </w:p>
    <w:p w:rsidR="00176C82" w:rsidRPr="0093394E" w:rsidRDefault="0030465C" w:rsidP="0093394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sz w:val="26"/>
          <w:szCs w:val="26"/>
        </w:rPr>
        <w:t xml:space="preserve"> 3.2. Если при рассмотрении дела об административном правонарушении будет установлено, что его рассмотрение не относится к компетенции или не подведомственно Административной комиссии, то дело передается по подведомственности.</w:t>
      </w:r>
    </w:p>
    <w:p w:rsidR="00176C82" w:rsidRPr="0093394E" w:rsidRDefault="0030465C" w:rsidP="0093394E">
      <w:pPr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sz w:val="26"/>
          <w:szCs w:val="26"/>
        </w:rPr>
        <w:t xml:space="preserve"> </w:t>
      </w:r>
      <w:r w:rsidR="008B17CA" w:rsidRPr="0093394E">
        <w:rPr>
          <w:rFonts w:ascii="Times New Roman" w:hAnsi="Times New Roman" w:cs="Times New Roman"/>
          <w:sz w:val="26"/>
          <w:szCs w:val="26"/>
        </w:rPr>
        <w:tab/>
      </w:r>
      <w:r w:rsidRPr="0093394E">
        <w:rPr>
          <w:rFonts w:ascii="Times New Roman" w:hAnsi="Times New Roman" w:cs="Times New Roman"/>
          <w:b/>
          <w:sz w:val="26"/>
          <w:szCs w:val="26"/>
        </w:rPr>
        <w:t>4. Порядок формирования и состав Административной комиссии</w:t>
      </w:r>
      <w:r w:rsidRPr="009339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1B5F" w:rsidRPr="0093394E" w:rsidRDefault="0030465C" w:rsidP="0093394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sz w:val="26"/>
          <w:szCs w:val="26"/>
        </w:rPr>
        <w:t>4.1. Административная комиссия формируется исполнительно</w:t>
      </w:r>
      <w:r w:rsidR="006A093D">
        <w:rPr>
          <w:rFonts w:ascii="Times New Roman" w:hAnsi="Times New Roman" w:cs="Times New Roman"/>
          <w:sz w:val="26"/>
          <w:szCs w:val="26"/>
        </w:rPr>
        <w:t xml:space="preserve"> </w:t>
      </w:r>
      <w:r w:rsidRPr="0093394E">
        <w:rPr>
          <w:rFonts w:ascii="Times New Roman" w:hAnsi="Times New Roman" w:cs="Times New Roman"/>
          <w:sz w:val="26"/>
          <w:szCs w:val="26"/>
        </w:rPr>
        <w:t>- распорядительным органом муниципального района «</w:t>
      </w:r>
      <w:r w:rsidR="006E72CC" w:rsidRPr="0093394E">
        <w:rPr>
          <w:rFonts w:ascii="Times New Roman" w:hAnsi="Times New Roman" w:cs="Times New Roman"/>
          <w:sz w:val="26"/>
          <w:szCs w:val="26"/>
        </w:rPr>
        <w:t>Малоярославецкий</w:t>
      </w:r>
      <w:r w:rsidRPr="0093394E">
        <w:rPr>
          <w:rFonts w:ascii="Times New Roman" w:hAnsi="Times New Roman" w:cs="Times New Roman"/>
          <w:sz w:val="26"/>
          <w:szCs w:val="26"/>
        </w:rPr>
        <w:t xml:space="preserve"> район» Калужской области из представителей органов местного самоуправления сельского поселения «</w:t>
      </w:r>
      <w:r w:rsidR="00711EA0" w:rsidRPr="0093394E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711EA0" w:rsidRPr="0093394E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Pr="0093394E">
        <w:rPr>
          <w:rFonts w:ascii="Times New Roman" w:hAnsi="Times New Roman" w:cs="Times New Roman"/>
          <w:sz w:val="26"/>
          <w:szCs w:val="26"/>
        </w:rPr>
        <w:t>», правоохранительных органов, организаций, общественных объединений, осуществляющих свою деятельность на территории сельского поселения «</w:t>
      </w:r>
      <w:r w:rsidR="00711EA0" w:rsidRPr="0093394E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711EA0" w:rsidRPr="0093394E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Pr="0093394E">
        <w:rPr>
          <w:rFonts w:ascii="Times New Roman" w:hAnsi="Times New Roman" w:cs="Times New Roman"/>
          <w:sz w:val="26"/>
          <w:szCs w:val="26"/>
        </w:rPr>
        <w:t>», в количестве 5-13 членов комиссии. В состав Административной комиссии могут входить лица (по согласованию с ними), не являющиеся представителями органов местного самоуправления, правоохранительных органов, организаций, общественных объединений. В состав Административной комиссии могут входить совершеннолетние дееспособные граждане Российской Федерации, не имеющие судимости. В состав Административной комиссии, как правило, должен входить гражданин Российской Федерации, имеющий высшее юридическое образование. Предложения по численному и персональному составу Административной комиссии вносятся администрацией сельского поселения «</w:t>
      </w:r>
      <w:r w:rsidR="00711EA0" w:rsidRPr="0093394E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711EA0" w:rsidRPr="0093394E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Pr="0093394E">
        <w:rPr>
          <w:rFonts w:ascii="Times New Roman" w:hAnsi="Times New Roman" w:cs="Times New Roman"/>
          <w:sz w:val="26"/>
          <w:szCs w:val="26"/>
        </w:rPr>
        <w:t xml:space="preserve">» в течение одного месяца в соответствии со ст. 6.1 Закона Калужской области от 04.07.2002 N 133-ОЗ "О создании административных комиссий". </w:t>
      </w:r>
    </w:p>
    <w:p w:rsidR="00181B5F" w:rsidRPr="0093394E" w:rsidRDefault="0030465C" w:rsidP="0093394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sz w:val="26"/>
          <w:szCs w:val="26"/>
        </w:rPr>
        <w:t>4.2. Председатель, заместитель председателя, ответственный секретарь Административной комиссии утверждаются органом местного самоуправления муниципального образования сельского поселения из числа членов комиссии, сформированной органом местного самоуправления муниципального образования муниципального района.</w:t>
      </w:r>
    </w:p>
    <w:p w:rsidR="00181B5F" w:rsidRPr="0093394E" w:rsidRDefault="0030465C" w:rsidP="0093394E">
      <w:pPr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sz w:val="26"/>
          <w:szCs w:val="26"/>
        </w:rPr>
        <w:t xml:space="preserve"> </w:t>
      </w:r>
      <w:r w:rsidR="008B17CA" w:rsidRPr="0093394E">
        <w:rPr>
          <w:rFonts w:ascii="Times New Roman" w:hAnsi="Times New Roman" w:cs="Times New Roman"/>
          <w:sz w:val="26"/>
          <w:szCs w:val="26"/>
        </w:rPr>
        <w:tab/>
      </w:r>
      <w:r w:rsidRPr="0093394E">
        <w:rPr>
          <w:rFonts w:ascii="Times New Roman" w:hAnsi="Times New Roman" w:cs="Times New Roman"/>
          <w:sz w:val="26"/>
          <w:szCs w:val="26"/>
        </w:rPr>
        <w:t xml:space="preserve">4.3. Члены Административной комиссии осуществляют свою деятельность на общественных началах. </w:t>
      </w:r>
    </w:p>
    <w:p w:rsidR="00181B5F" w:rsidRPr="0093394E" w:rsidRDefault="0030465C" w:rsidP="0093394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sz w:val="26"/>
          <w:szCs w:val="26"/>
        </w:rPr>
        <w:t>4.4. Внесение изменений в численный и персональный состав Административной комиссии осуществляется в соответствии со ст. 6.1 Закона Калужской области от 04.07.2002 N 133-ОЗ "О создании административных комиссий".</w:t>
      </w:r>
    </w:p>
    <w:p w:rsidR="00181B5F" w:rsidRPr="0093394E" w:rsidRDefault="0030465C" w:rsidP="0093394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b/>
          <w:sz w:val="26"/>
          <w:szCs w:val="26"/>
        </w:rPr>
        <w:t>5. Права членов Административной комиссии</w:t>
      </w:r>
      <w:r w:rsidRPr="009339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1B5F" w:rsidRPr="0093394E" w:rsidRDefault="0030465C" w:rsidP="0093394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sz w:val="26"/>
          <w:szCs w:val="26"/>
        </w:rPr>
        <w:lastRenderedPageBreak/>
        <w:t xml:space="preserve">5.1. </w:t>
      </w:r>
      <w:proofErr w:type="gramStart"/>
      <w:r w:rsidRPr="0093394E">
        <w:rPr>
          <w:rFonts w:ascii="Times New Roman" w:hAnsi="Times New Roman" w:cs="Times New Roman"/>
          <w:sz w:val="26"/>
          <w:szCs w:val="26"/>
        </w:rPr>
        <w:t>Члены Административной комиссии, в том числе председатель, заместитель председателя и ответственный секретарь, вправе: - предварительно до начала заседаний Административной комиссии знакомиться с материалами вынесенных на рассмотрение дел об административных правонарушениях; - ставить вопрос об отложении рассмотрения дела и об истребовании дополнительных материалов по нему; - участвовать в заседаниях Административной комиссии; - задавать вопросы лицам, участвующим в производстве по делу об административном правонарушении;</w:t>
      </w:r>
      <w:proofErr w:type="gramEnd"/>
      <w:r w:rsidRPr="0093394E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93394E">
        <w:rPr>
          <w:rFonts w:ascii="Times New Roman" w:hAnsi="Times New Roman" w:cs="Times New Roman"/>
          <w:sz w:val="26"/>
          <w:szCs w:val="26"/>
        </w:rPr>
        <w:t>участвовать в исследовании письменных и вещественных доказательств по делу; - участвовать в обсуждении принимаемых решений; - участвовать в голосовании при принятии решений; - составлять протоколы об административных правонарушениях, предусмотренных действующим законодательством, при наличии соответствующих поводов к возбуждению дела об административном правонарушении и достаточных данных, указывающих на наличие события административного правонарушения; - составлять по поручению председательствующего протокол заседания в случае отсутствия ответственного секретаря.</w:t>
      </w:r>
      <w:proofErr w:type="gramEnd"/>
    </w:p>
    <w:p w:rsidR="00181B5F" w:rsidRPr="0093394E" w:rsidRDefault="0030465C" w:rsidP="0093394E">
      <w:pPr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sz w:val="26"/>
          <w:szCs w:val="26"/>
        </w:rPr>
        <w:t xml:space="preserve"> </w:t>
      </w:r>
      <w:r w:rsidR="008B17CA" w:rsidRPr="0093394E">
        <w:rPr>
          <w:rFonts w:ascii="Times New Roman" w:hAnsi="Times New Roman" w:cs="Times New Roman"/>
          <w:sz w:val="26"/>
          <w:szCs w:val="26"/>
        </w:rPr>
        <w:tab/>
      </w:r>
      <w:r w:rsidRPr="0093394E">
        <w:rPr>
          <w:rFonts w:ascii="Times New Roman" w:hAnsi="Times New Roman" w:cs="Times New Roman"/>
          <w:b/>
          <w:sz w:val="26"/>
          <w:szCs w:val="26"/>
        </w:rPr>
        <w:t>6. Права Административной комиссии</w:t>
      </w:r>
      <w:r w:rsidRPr="009339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1B5F" w:rsidRPr="0093394E" w:rsidRDefault="0030465C" w:rsidP="0093394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sz w:val="26"/>
          <w:szCs w:val="26"/>
        </w:rPr>
        <w:t xml:space="preserve">6.1. </w:t>
      </w:r>
      <w:proofErr w:type="gramStart"/>
      <w:r w:rsidRPr="0093394E">
        <w:rPr>
          <w:rFonts w:ascii="Times New Roman" w:hAnsi="Times New Roman" w:cs="Times New Roman"/>
          <w:sz w:val="26"/>
          <w:szCs w:val="26"/>
        </w:rPr>
        <w:t>Административная комиссия имеет право: - истребовать сведения, необходимые для разрешения дел; - вызывать лиц, которым могут быть известны обстоятельства дела, подлежащие установлению; - принимать меры обеспечения производства по делам об административных правонарушениях; - направлять материалы об административном правонарушении по подведомственности, если будет установлено, что рассмотрение данного дела не входит в их компетенцию; - осуществлять иные действия в соответствии с законодательством.</w:t>
      </w:r>
      <w:proofErr w:type="gramEnd"/>
    </w:p>
    <w:p w:rsidR="00907E11" w:rsidRPr="0093394E" w:rsidRDefault="0030465C" w:rsidP="0093394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3394E">
        <w:rPr>
          <w:rFonts w:ascii="Times New Roman" w:hAnsi="Times New Roman" w:cs="Times New Roman"/>
          <w:sz w:val="26"/>
          <w:szCs w:val="26"/>
        </w:rPr>
        <w:t xml:space="preserve"> </w:t>
      </w:r>
      <w:r w:rsidR="008B17CA" w:rsidRPr="0093394E">
        <w:rPr>
          <w:rFonts w:ascii="Times New Roman" w:hAnsi="Times New Roman" w:cs="Times New Roman"/>
          <w:sz w:val="26"/>
          <w:szCs w:val="26"/>
        </w:rPr>
        <w:tab/>
      </w:r>
      <w:r w:rsidRPr="0093394E">
        <w:rPr>
          <w:rFonts w:ascii="Times New Roman" w:hAnsi="Times New Roman" w:cs="Times New Roman"/>
          <w:sz w:val="26"/>
          <w:szCs w:val="26"/>
        </w:rPr>
        <w:t xml:space="preserve">6.2. К лицу, совершившему административное правонарушение, Административная комиссия может применить одно из следующих административных наказаний: - предупреждение; - административный штраф. При определении вида и размера наказаний за совершенные административные правонарушения Административная комиссия руководствуется Законом Калужской области от 28.02.2011 N 122-ОЗ "Об административных правонарушениях в Калужской области". </w:t>
      </w:r>
    </w:p>
    <w:p w:rsidR="00907E11" w:rsidRPr="0093394E" w:rsidRDefault="0030465C" w:rsidP="0093394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b/>
          <w:sz w:val="26"/>
          <w:szCs w:val="26"/>
        </w:rPr>
        <w:t>7. Порядок производства по делам об административных правонарушениях</w:t>
      </w:r>
      <w:r w:rsidRPr="0093394E">
        <w:rPr>
          <w:rFonts w:ascii="Times New Roman" w:hAnsi="Times New Roman" w:cs="Times New Roman"/>
          <w:sz w:val="26"/>
          <w:szCs w:val="26"/>
        </w:rPr>
        <w:t xml:space="preserve"> </w:t>
      </w:r>
      <w:r w:rsidR="008B17CA" w:rsidRPr="0093394E">
        <w:rPr>
          <w:rFonts w:ascii="Times New Roman" w:hAnsi="Times New Roman" w:cs="Times New Roman"/>
          <w:sz w:val="26"/>
          <w:szCs w:val="26"/>
        </w:rPr>
        <w:tab/>
      </w:r>
    </w:p>
    <w:p w:rsidR="00181B5F" w:rsidRPr="0093394E" w:rsidRDefault="0030465C" w:rsidP="0093394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sz w:val="26"/>
          <w:szCs w:val="26"/>
        </w:rPr>
        <w:t xml:space="preserve">7.1. Производство по делам об административных правонарушениях осуществляется в соответствии с положениями раздела IV Кодекса Российской Федерации об административных правонарушениях. </w:t>
      </w:r>
    </w:p>
    <w:p w:rsidR="00181B5F" w:rsidRPr="0093394E" w:rsidRDefault="0030465C" w:rsidP="0093394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b/>
          <w:sz w:val="26"/>
          <w:szCs w:val="26"/>
        </w:rPr>
        <w:t>8. Регламент работы Административной комиссии</w:t>
      </w:r>
      <w:r w:rsidRPr="009339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1B5F" w:rsidRPr="0093394E" w:rsidRDefault="0030465C" w:rsidP="0093394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sz w:val="26"/>
          <w:szCs w:val="26"/>
        </w:rPr>
        <w:lastRenderedPageBreak/>
        <w:t xml:space="preserve">8.1. Дела об административных правонарушениях рассматриваются Административной комиссией на заседаниях. Заседания Административной комиссии созываются председателем по мере поступления протоколов об административных правонарушениях. </w:t>
      </w:r>
    </w:p>
    <w:p w:rsidR="00181B5F" w:rsidRPr="0093394E" w:rsidRDefault="0030465C" w:rsidP="0093394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sz w:val="26"/>
          <w:szCs w:val="26"/>
        </w:rPr>
        <w:t>8.2. Дела об административных правонарушениях рассматриваются Административной комиссией коллегиально.</w:t>
      </w:r>
    </w:p>
    <w:p w:rsidR="00A21687" w:rsidRPr="0093394E" w:rsidRDefault="0030465C" w:rsidP="0093394E">
      <w:pPr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sz w:val="26"/>
          <w:szCs w:val="26"/>
        </w:rPr>
        <w:t xml:space="preserve"> </w:t>
      </w:r>
      <w:r w:rsidR="008B17CA" w:rsidRPr="0093394E">
        <w:rPr>
          <w:rFonts w:ascii="Times New Roman" w:hAnsi="Times New Roman" w:cs="Times New Roman"/>
          <w:sz w:val="26"/>
          <w:szCs w:val="26"/>
        </w:rPr>
        <w:tab/>
      </w:r>
      <w:r w:rsidRPr="0093394E">
        <w:rPr>
          <w:rFonts w:ascii="Times New Roman" w:hAnsi="Times New Roman" w:cs="Times New Roman"/>
          <w:sz w:val="26"/>
          <w:szCs w:val="26"/>
        </w:rPr>
        <w:t xml:space="preserve">8.3. В период отсутствия председателя Административной комиссии его обязанности исполняет заместитель председателя Административной комиссии. В случае отсутствия председателя и его заместителя заседание Административной комиссии в качестве председательствующего проводит один из членов Административной комиссии, избранных из числа присутствующих членов Административной комиссии. В случае отсутствия ответственного секретаря Административной комиссии временное исполнение его обязанностей возлагается на одного из членов Административной комиссии. </w:t>
      </w:r>
    </w:p>
    <w:p w:rsidR="00A21687" w:rsidRPr="0093394E" w:rsidRDefault="0030465C" w:rsidP="0093394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sz w:val="26"/>
          <w:szCs w:val="26"/>
        </w:rPr>
        <w:t xml:space="preserve">8.4. Председатель Административной комиссии: - организует работу комиссии; - проводит заседания комиссии; - осуществляет </w:t>
      </w:r>
      <w:proofErr w:type="gramStart"/>
      <w:r w:rsidRPr="0093394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3394E">
        <w:rPr>
          <w:rFonts w:ascii="Times New Roman" w:hAnsi="Times New Roman" w:cs="Times New Roman"/>
          <w:sz w:val="26"/>
          <w:szCs w:val="26"/>
        </w:rPr>
        <w:t xml:space="preserve"> соблюдением сроков рассмотрения дел об административных правонарушениях, установленных действующим законодательством; - контролирует своевременность и полноту поступления сумм налагаемых штрафов за административные правонарушения; - выполняет иные полномочия, предусмотренные действующим законодательством. </w:t>
      </w:r>
    </w:p>
    <w:p w:rsidR="00A21687" w:rsidRPr="0093394E" w:rsidRDefault="0030465C" w:rsidP="0093394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sz w:val="26"/>
          <w:szCs w:val="26"/>
        </w:rPr>
        <w:t xml:space="preserve">8.5. Делопроизводство в Административной комиссии организуется ответственным секретарем. </w:t>
      </w:r>
      <w:proofErr w:type="gramStart"/>
      <w:r w:rsidRPr="0093394E">
        <w:rPr>
          <w:rFonts w:ascii="Times New Roman" w:hAnsi="Times New Roman" w:cs="Times New Roman"/>
          <w:sz w:val="26"/>
          <w:szCs w:val="26"/>
        </w:rPr>
        <w:t>Ответственный секретарь Административной комиссии: - уведомляет лиц, участвующих в деле об административном правонарушении, о времени и месте его рассмотрения;- составляет протокол о рассмотрении дела об административном правонарушении; - оформляет постановления по делам об административном правонарушении; - уведомляет лиц, участвующих в деле, о принятом Административной комиссией решении; - в порядке, предусмотренном действующим законодательством, направляет постановления по делу об административном правонарушении для исполнения;</w:t>
      </w:r>
      <w:proofErr w:type="gramEnd"/>
      <w:r w:rsidRPr="0093394E">
        <w:rPr>
          <w:rFonts w:ascii="Times New Roman" w:hAnsi="Times New Roman" w:cs="Times New Roman"/>
          <w:sz w:val="26"/>
          <w:szCs w:val="26"/>
        </w:rPr>
        <w:t xml:space="preserve"> - выполняет иные действия по документационному обеспечению деятельности Административной комиссии. </w:t>
      </w:r>
    </w:p>
    <w:p w:rsidR="00A21687" w:rsidRPr="0093394E" w:rsidRDefault="0030465C" w:rsidP="0093394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sz w:val="26"/>
          <w:szCs w:val="26"/>
        </w:rPr>
        <w:t xml:space="preserve">8.6. Административная комиссия вправе рассматривать дело об административном правонарушении, если на ее заседании присутствуют более половины от общего числа членов Административной комиссии. </w:t>
      </w:r>
    </w:p>
    <w:p w:rsidR="00A21687" w:rsidRPr="0093394E" w:rsidRDefault="0030465C" w:rsidP="0093394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sz w:val="26"/>
          <w:szCs w:val="26"/>
        </w:rPr>
        <w:t xml:space="preserve">8.7. Решение по рассматриваемому Административной комиссией делу об административном правонарушении считается принятым, если за него проголосовало более половины от числа членов комиссии, присутствующих на заседании. </w:t>
      </w:r>
    </w:p>
    <w:p w:rsidR="00A21687" w:rsidRPr="0093394E" w:rsidRDefault="0030465C" w:rsidP="0093394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sz w:val="26"/>
          <w:szCs w:val="26"/>
        </w:rPr>
        <w:lastRenderedPageBreak/>
        <w:t xml:space="preserve">8.8. В соответствии со статьей 10 Закона Калужской области от 4 июля 2002 N 133-ОЗ "О создании административных комиссий" издержки по делам об административных правонарушениях, предусмотренных законами Калужской области, обеспечиваются за счет средств областного бюджета. </w:t>
      </w:r>
    </w:p>
    <w:p w:rsidR="00A21687" w:rsidRPr="0093394E" w:rsidRDefault="0030465C" w:rsidP="0093394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b/>
          <w:sz w:val="26"/>
          <w:szCs w:val="26"/>
        </w:rPr>
        <w:t>9. Порядок и сроки рассмотрения дела об административном правонарушении</w:t>
      </w:r>
      <w:r w:rsidRPr="009339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1687" w:rsidRPr="0093394E" w:rsidRDefault="0030465C" w:rsidP="0093394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sz w:val="26"/>
          <w:szCs w:val="26"/>
        </w:rPr>
        <w:t>9.1. Рассмотрение Административной комиссией дела об административном правонарушении производится в соответствии с положениями главы 29 Кодекса Российской Федерации об административных правонарушениях.</w:t>
      </w:r>
    </w:p>
    <w:p w:rsidR="00A21687" w:rsidRPr="0093394E" w:rsidRDefault="0030465C" w:rsidP="0093394E">
      <w:pPr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sz w:val="26"/>
          <w:szCs w:val="26"/>
        </w:rPr>
        <w:t xml:space="preserve"> </w:t>
      </w:r>
      <w:r w:rsidR="008B17CA" w:rsidRPr="0093394E">
        <w:rPr>
          <w:rFonts w:ascii="Times New Roman" w:hAnsi="Times New Roman" w:cs="Times New Roman"/>
          <w:sz w:val="26"/>
          <w:szCs w:val="26"/>
        </w:rPr>
        <w:tab/>
      </w:r>
      <w:r w:rsidRPr="0093394E">
        <w:rPr>
          <w:rFonts w:ascii="Times New Roman" w:hAnsi="Times New Roman" w:cs="Times New Roman"/>
          <w:sz w:val="26"/>
          <w:szCs w:val="26"/>
        </w:rPr>
        <w:t xml:space="preserve">9.2. Административная комиссия рассматривает дело на открытом заседании. </w:t>
      </w:r>
    </w:p>
    <w:p w:rsidR="008B17CA" w:rsidRPr="0093394E" w:rsidRDefault="0030465C" w:rsidP="0093394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sz w:val="26"/>
          <w:szCs w:val="26"/>
        </w:rPr>
        <w:t xml:space="preserve">9.3. Дело об административном правонарушении рассматривается на основании протокола об административном правонарушении, составленного с соблюдением требований Кодекса об административных правонарушениях Российской Федерации должностными лицами, в компетенцию которых входит составление протоколов об административных правонарушениях. </w:t>
      </w:r>
    </w:p>
    <w:p w:rsidR="00A21687" w:rsidRPr="0093394E" w:rsidRDefault="0030465C" w:rsidP="0093394E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sz w:val="26"/>
          <w:szCs w:val="26"/>
        </w:rPr>
        <w:t>9.4. Дело об административном правонарушении рассматривается в пятнадцатидневный срок со дня получения Административной комиссией протокола об административном правонарушении и других материалов дела.</w:t>
      </w:r>
    </w:p>
    <w:p w:rsidR="00A21687" w:rsidRPr="0093394E" w:rsidRDefault="0030465C" w:rsidP="0093394E">
      <w:pPr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sz w:val="26"/>
          <w:szCs w:val="26"/>
        </w:rPr>
        <w:t xml:space="preserve"> </w:t>
      </w:r>
      <w:r w:rsidR="008B17CA" w:rsidRPr="0093394E">
        <w:rPr>
          <w:rFonts w:ascii="Times New Roman" w:hAnsi="Times New Roman" w:cs="Times New Roman"/>
          <w:sz w:val="26"/>
          <w:szCs w:val="26"/>
        </w:rPr>
        <w:tab/>
      </w:r>
      <w:r w:rsidRPr="0093394E">
        <w:rPr>
          <w:rFonts w:ascii="Times New Roman" w:hAnsi="Times New Roman" w:cs="Times New Roman"/>
          <w:sz w:val="26"/>
          <w:szCs w:val="26"/>
        </w:rPr>
        <w:t>9.5. В случае получения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Административной комиссией, но не более чем на один месяц.</w:t>
      </w:r>
    </w:p>
    <w:p w:rsidR="00A21687" w:rsidRPr="0093394E" w:rsidRDefault="0030465C" w:rsidP="0093394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sz w:val="26"/>
          <w:szCs w:val="26"/>
        </w:rPr>
        <w:t xml:space="preserve"> 9.6.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Административная комиссия вправе провести заседание в отсутствие лица, привлекаемого к административной ответственности, в случаях, если данное лицо надлежащим образом уведомлено о месте и времени рассмотрения дела и если от лица не поступило ходатайства об отложении рассмотрения дела либо если такое ходатайство составлено без удовлетворения. </w:t>
      </w:r>
    </w:p>
    <w:p w:rsidR="00A21687" w:rsidRPr="0093394E" w:rsidRDefault="0030465C" w:rsidP="0093394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sz w:val="26"/>
          <w:szCs w:val="26"/>
        </w:rPr>
        <w:t>9.7. При рассмотрении дела об административном правонарушении ведется протокол заседания Административной комиссии, который подписывается председательствующим в заседании и ответственным секретарем Административной комиссии.</w:t>
      </w:r>
    </w:p>
    <w:p w:rsidR="00A21687" w:rsidRPr="0093394E" w:rsidRDefault="0030465C" w:rsidP="0093394E">
      <w:pPr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sz w:val="26"/>
          <w:szCs w:val="26"/>
        </w:rPr>
        <w:t xml:space="preserve"> </w:t>
      </w:r>
      <w:r w:rsidR="008B17CA" w:rsidRPr="0093394E">
        <w:rPr>
          <w:rFonts w:ascii="Times New Roman" w:hAnsi="Times New Roman" w:cs="Times New Roman"/>
          <w:sz w:val="26"/>
          <w:szCs w:val="26"/>
        </w:rPr>
        <w:tab/>
      </w:r>
      <w:r w:rsidRPr="0093394E">
        <w:rPr>
          <w:rFonts w:ascii="Times New Roman" w:hAnsi="Times New Roman" w:cs="Times New Roman"/>
          <w:sz w:val="26"/>
          <w:szCs w:val="26"/>
        </w:rPr>
        <w:t xml:space="preserve">9.8. По результатам рассмотрения дела об административном правонарушении Административная комиссия принимает решение, которое </w:t>
      </w:r>
      <w:r w:rsidRPr="0093394E">
        <w:rPr>
          <w:rFonts w:ascii="Times New Roman" w:hAnsi="Times New Roman" w:cs="Times New Roman"/>
          <w:sz w:val="26"/>
          <w:szCs w:val="26"/>
        </w:rPr>
        <w:lastRenderedPageBreak/>
        <w:t xml:space="preserve">оформляется постановлением. Постановление по делу об административном правонарушении подписывается председателем Административной комиссии. </w:t>
      </w:r>
    </w:p>
    <w:p w:rsidR="00A21687" w:rsidRPr="0093394E" w:rsidRDefault="0030465C" w:rsidP="0093394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b/>
          <w:sz w:val="26"/>
          <w:szCs w:val="26"/>
        </w:rPr>
        <w:t>10. Назначение административного наказания</w:t>
      </w:r>
      <w:r w:rsidRPr="009339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1687" w:rsidRPr="0093394E" w:rsidRDefault="0030465C" w:rsidP="0093394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sz w:val="26"/>
          <w:szCs w:val="26"/>
        </w:rPr>
        <w:t xml:space="preserve">10.1. Назначение административного наказания Административной комиссией производится в соответствии с положениями главы 4 Кодекса Российской Федерации об административных правонарушениях. </w:t>
      </w:r>
    </w:p>
    <w:p w:rsidR="00A21687" w:rsidRPr="0093394E" w:rsidRDefault="0030465C" w:rsidP="0093394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b/>
          <w:sz w:val="26"/>
          <w:szCs w:val="26"/>
        </w:rPr>
        <w:t>11. Порядок обжалования постановлений по делам об административных правонарушениях</w:t>
      </w:r>
      <w:r w:rsidRPr="009339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1687" w:rsidRPr="0093394E" w:rsidRDefault="0030465C" w:rsidP="0093394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sz w:val="26"/>
          <w:szCs w:val="26"/>
        </w:rPr>
        <w:t xml:space="preserve">11.1. Постановление Административной комиссии по делу об административном правонарушении может быть обжаловано в соответствии с положениями главы 30 Кодекса Российской Федерации </w:t>
      </w:r>
      <w:proofErr w:type="gramStart"/>
      <w:r w:rsidRPr="0093394E">
        <w:rPr>
          <w:rFonts w:ascii="Times New Roman" w:hAnsi="Times New Roman" w:cs="Times New Roman"/>
          <w:sz w:val="26"/>
          <w:szCs w:val="26"/>
        </w:rPr>
        <w:t>об административных правонарушениях в районном суде по месту нахождения Административной комиссии в десятидневный срок со дня</w:t>
      </w:r>
      <w:proofErr w:type="gramEnd"/>
      <w:r w:rsidRPr="0093394E">
        <w:rPr>
          <w:rFonts w:ascii="Times New Roman" w:hAnsi="Times New Roman" w:cs="Times New Roman"/>
          <w:sz w:val="26"/>
          <w:szCs w:val="26"/>
        </w:rPr>
        <w:t xml:space="preserve"> вручения или получения копии постановления.</w:t>
      </w:r>
    </w:p>
    <w:p w:rsidR="00A21687" w:rsidRPr="0093394E" w:rsidRDefault="0030465C" w:rsidP="0093394E">
      <w:pPr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sz w:val="26"/>
          <w:szCs w:val="26"/>
        </w:rPr>
        <w:t xml:space="preserve"> </w:t>
      </w:r>
      <w:r w:rsidR="008B17CA" w:rsidRPr="0093394E">
        <w:rPr>
          <w:rFonts w:ascii="Times New Roman" w:hAnsi="Times New Roman" w:cs="Times New Roman"/>
          <w:sz w:val="26"/>
          <w:szCs w:val="26"/>
        </w:rPr>
        <w:tab/>
      </w:r>
      <w:r w:rsidRPr="0093394E">
        <w:rPr>
          <w:rFonts w:ascii="Times New Roman" w:hAnsi="Times New Roman" w:cs="Times New Roman"/>
          <w:b/>
          <w:sz w:val="26"/>
          <w:szCs w:val="26"/>
        </w:rPr>
        <w:t>12. Порядок исполнения постановления по делу об административном правонарушении</w:t>
      </w:r>
      <w:r w:rsidRPr="009339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1687" w:rsidRPr="0093394E" w:rsidRDefault="0030465C" w:rsidP="0093394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sz w:val="26"/>
          <w:szCs w:val="26"/>
        </w:rPr>
        <w:t>12.1. Постановление Административной комиссии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21687" w:rsidRPr="0093394E" w:rsidRDefault="0030465C" w:rsidP="0093394E">
      <w:pPr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sz w:val="26"/>
          <w:szCs w:val="26"/>
        </w:rPr>
        <w:t xml:space="preserve"> </w:t>
      </w:r>
      <w:r w:rsidR="008B17CA" w:rsidRPr="0093394E">
        <w:rPr>
          <w:rFonts w:ascii="Times New Roman" w:hAnsi="Times New Roman" w:cs="Times New Roman"/>
          <w:sz w:val="26"/>
          <w:szCs w:val="26"/>
        </w:rPr>
        <w:tab/>
      </w:r>
      <w:r w:rsidRPr="0093394E">
        <w:rPr>
          <w:rFonts w:ascii="Times New Roman" w:hAnsi="Times New Roman" w:cs="Times New Roman"/>
          <w:sz w:val="26"/>
          <w:szCs w:val="26"/>
        </w:rPr>
        <w:t xml:space="preserve">12.2. Исполнение постановления Административной комиссии производится в соответствии с положениями глав 31 и 32 Кодекса Российской Федерации об административных правонарушениях. </w:t>
      </w:r>
    </w:p>
    <w:p w:rsidR="0030465C" w:rsidRPr="0093394E" w:rsidRDefault="0030465C" w:rsidP="0093394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394E">
        <w:rPr>
          <w:rFonts w:ascii="Times New Roman" w:hAnsi="Times New Roman" w:cs="Times New Roman"/>
          <w:sz w:val="26"/>
          <w:szCs w:val="26"/>
        </w:rPr>
        <w:t xml:space="preserve">12.3. Сумма штрафа, наложенного Административной комиссией, подлежит зачислению в бюджет муниципального </w:t>
      </w:r>
      <w:r w:rsidR="001A547B">
        <w:rPr>
          <w:rFonts w:ascii="Times New Roman" w:hAnsi="Times New Roman" w:cs="Times New Roman"/>
          <w:sz w:val="26"/>
          <w:szCs w:val="26"/>
        </w:rPr>
        <w:t>образования сельского поселения «Село Кудиново»</w:t>
      </w:r>
      <w:r w:rsidRPr="0093394E">
        <w:rPr>
          <w:rFonts w:ascii="Times New Roman" w:hAnsi="Times New Roman" w:cs="Times New Roman"/>
          <w:sz w:val="26"/>
          <w:szCs w:val="26"/>
        </w:rPr>
        <w:t>, за исключением случаев, предусмотренных статьей 46 Бюджетного кодекса РФ.</w:t>
      </w:r>
    </w:p>
    <w:sectPr w:rsidR="0030465C" w:rsidRPr="0093394E" w:rsidSect="00794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5CE1"/>
    <w:multiLevelType w:val="hybridMultilevel"/>
    <w:tmpl w:val="2B28F824"/>
    <w:lvl w:ilvl="0" w:tplc="F496E4CC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002"/>
    <w:rsid w:val="00055C55"/>
    <w:rsid w:val="001754CD"/>
    <w:rsid w:val="00176C82"/>
    <w:rsid w:val="00177EB2"/>
    <w:rsid w:val="00181B5F"/>
    <w:rsid w:val="001A547B"/>
    <w:rsid w:val="001D69DA"/>
    <w:rsid w:val="001E76FB"/>
    <w:rsid w:val="00232F06"/>
    <w:rsid w:val="002C599B"/>
    <w:rsid w:val="0030465C"/>
    <w:rsid w:val="004005AD"/>
    <w:rsid w:val="00601C20"/>
    <w:rsid w:val="006921EF"/>
    <w:rsid w:val="00694C4B"/>
    <w:rsid w:val="006A093D"/>
    <w:rsid w:val="006E72CC"/>
    <w:rsid w:val="00711EA0"/>
    <w:rsid w:val="00736ACC"/>
    <w:rsid w:val="007944DF"/>
    <w:rsid w:val="007F58A1"/>
    <w:rsid w:val="008B17CA"/>
    <w:rsid w:val="00907E11"/>
    <w:rsid w:val="0093394E"/>
    <w:rsid w:val="009A2002"/>
    <w:rsid w:val="00A0464A"/>
    <w:rsid w:val="00A21687"/>
    <w:rsid w:val="00A441F5"/>
    <w:rsid w:val="00A81F11"/>
    <w:rsid w:val="00B22E61"/>
    <w:rsid w:val="00B85EB8"/>
    <w:rsid w:val="00BE4EE9"/>
    <w:rsid w:val="00C32F20"/>
    <w:rsid w:val="00C91B37"/>
    <w:rsid w:val="00DA508D"/>
    <w:rsid w:val="00DC38F3"/>
    <w:rsid w:val="00E65DA4"/>
    <w:rsid w:val="00E8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1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5DA4"/>
    <w:pPr>
      <w:ind w:left="720"/>
      <w:contextualSpacing/>
    </w:pPr>
  </w:style>
  <w:style w:type="paragraph" w:styleId="a6">
    <w:name w:val="Normal (Web)"/>
    <w:basedOn w:val="a"/>
    <w:uiPriority w:val="99"/>
    <w:rsid w:val="0017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F6D38-4E7F-41B5-8F92-36538117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User65983</cp:lastModifiedBy>
  <cp:revision>3</cp:revision>
  <cp:lastPrinted>2022-06-24T06:45:00Z</cp:lastPrinted>
  <dcterms:created xsi:type="dcterms:W3CDTF">2022-06-24T06:48:00Z</dcterms:created>
  <dcterms:modified xsi:type="dcterms:W3CDTF">2022-06-24T07:50:00Z</dcterms:modified>
</cp:coreProperties>
</file>