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7F" w:rsidRDefault="00146E4D" w:rsidP="005E4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Паспорт</w:t>
      </w:r>
    </w:p>
    <w:p w:rsidR="005E4F6D" w:rsidRDefault="00146E4D" w:rsidP="005E4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Муниципальной программы «Формирование комфортной городской среды муниципального образования сельское поселение «Село Кудиново» </w:t>
      </w:r>
    </w:p>
    <w:p w:rsidR="00146E4D" w:rsidRDefault="00146E4D" w:rsidP="005E4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на 2023</w:t>
      </w:r>
      <w:r w:rsidR="005E4F6D">
        <w:rPr>
          <w:rFonts w:ascii="Times New Roman" w:hAnsi="Times New Roman" w:cs="Times New Roman"/>
          <w:b/>
          <w:sz w:val="24"/>
        </w:rPr>
        <w:t xml:space="preserve"> – </w:t>
      </w:r>
      <w:r>
        <w:rPr>
          <w:rFonts w:ascii="Times New Roman" w:hAnsi="Times New Roman" w:cs="Times New Roman"/>
          <w:b/>
          <w:sz w:val="24"/>
        </w:rPr>
        <w:t>2025</w:t>
      </w:r>
      <w:r w:rsidR="005E4F6D">
        <w:rPr>
          <w:rFonts w:ascii="Times New Roman" w:hAnsi="Times New Roman" w:cs="Times New Roman"/>
          <w:b/>
          <w:sz w:val="24"/>
        </w:rPr>
        <w:t xml:space="preserve"> года</w:t>
      </w:r>
      <w:r>
        <w:rPr>
          <w:rFonts w:ascii="Times New Roman" w:hAnsi="Times New Roman" w:cs="Times New Roman"/>
          <w:b/>
          <w:sz w:val="24"/>
        </w:rPr>
        <w:t>»</w:t>
      </w:r>
    </w:p>
    <w:p w:rsidR="005E4F6D" w:rsidRDefault="005E4F6D" w:rsidP="005E4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0065" w:type="dxa"/>
        <w:tblInd w:w="-318" w:type="dxa"/>
        <w:tblLook w:val="04A0"/>
      </w:tblPr>
      <w:tblGrid>
        <w:gridCol w:w="3687"/>
        <w:gridCol w:w="6378"/>
      </w:tblGrid>
      <w:tr w:rsidR="00146E4D" w:rsidRPr="00146E4D" w:rsidTr="005E4F6D">
        <w:tc>
          <w:tcPr>
            <w:tcW w:w="3687" w:type="dxa"/>
          </w:tcPr>
          <w:p w:rsidR="00146E4D" w:rsidRPr="00146E4D" w:rsidRDefault="00146E4D" w:rsidP="005E4F6D">
            <w:pPr>
              <w:rPr>
                <w:rFonts w:ascii="Times New Roman" w:hAnsi="Times New Roman" w:cs="Times New Roman"/>
                <w:sz w:val="24"/>
              </w:rPr>
            </w:pPr>
            <w:r w:rsidRPr="00146E4D">
              <w:rPr>
                <w:rFonts w:ascii="Times New Roman" w:hAnsi="Times New Roman" w:cs="Times New Roman"/>
                <w:sz w:val="24"/>
              </w:rPr>
              <w:t>Наименование Программы</w:t>
            </w:r>
          </w:p>
        </w:tc>
        <w:tc>
          <w:tcPr>
            <w:tcW w:w="6378" w:type="dxa"/>
          </w:tcPr>
          <w:p w:rsidR="00146E4D" w:rsidRPr="00146E4D" w:rsidRDefault="00146E4D" w:rsidP="005E4F6D">
            <w:pPr>
              <w:rPr>
                <w:rFonts w:ascii="Times New Roman" w:hAnsi="Times New Roman" w:cs="Times New Roman"/>
                <w:sz w:val="24"/>
              </w:rPr>
            </w:pPr>
            <w:r w:rsidRPr="00146E4D">
              <w:rPr>
                <w:rFonts w:ascii="Times New Roman" w:hAnsi="Times New Roman" w:cs="Times New Roman"/>
                <w:sz w:val="24"/>
              </w:rPr>
              <w:t>муниципальная программа «Формирование комфортной городской среды муниципального образования сельское поселение «Село Кудиново» на 2023-2025 года» (далее Программа)</w:t>
            </w:r>
          </w:p>
        </w:tc>
      </w:tr>
      <w:tr w:rsidR="00146E4D" w:rsidRPr="00146E4D" w:rsidTr="005E4F6D">
        <w:tc>
          <w:tcPr>
            <w:tcW w:w="3687" w:type="dxa"/>
          </w:tcPr>
          <w:p w:rsidR="00146E4D" w:rsidRPr="00146E4D" w:rsidRDefault="00146E4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Основание для разработки Программы</w:t>
            </w:r>
          </w:p>
        </w:tc>
        <w:tc>
          <w:tcPr>
            <w:tcW w:w="6378" w:type="dxa"/>
          </w:tcPr>
          <w:p w:rsidR="00146E4D" w:rsidRPr="00146E4D" w:rsidRDefault="00146E4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закон от 06.10.2003года №131 –ФЗ «Об общих принципах организации местного самоуправления в Российской Федерации». Федеральный Проект постановления правительства Российской Федерации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</w:t>
            </w:r>
          </w:p>
        </w:tc>
      </w:tr>
      <w:tr w:rsidR="00146E4D" w:rsidRPr="00146E4D" w:rsidTr="005E4F6D">
        <w:tc>
          <w:tcPr>
            <w:tcW w:w="3687" w:type="dxa"/>
          </w:tcPr>
          <w:p w:rsidR="00146E4D" w:rsidRPr="00146E4D" w:rsidRDefault="00146E4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Заказчик Программы</w:t>
            </w:r>
          </w:p>
        </w:tc>
        <w:tc>
          <w:tcPr>
            <w:tcW w:w="6378" w:type="dxa"/>
          </w:tcPr>
          <w:p w:rsidR="00146E4D" w:rsidRPr="00146E4D" w:rsidRDefault="00146E4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Администрация сельского поселения «Село Кудиново»</w:t>
            </w:r>
          </w:p>
        </w:tc>
      </w:tr>
      <w:tr w:rsidR="008B442F" w:rsidRPr="00146E4D" w:rsidTr="005E4F6D">
        <w:tc>
          <w:tcPr>
            <w:tcW w:w="3687" w:type="dxa"/>
          </w:tcPr>
          <w:p w:rsidR="008B442F" w:rsidRPr="00146E4D" w:rsidRDefault="008B442F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Разработчик Программы</w:t>
            </w:r>
          </w:p>
        </w:tc>
        <w:tc>
          <w:tcPr>
            <w:tcW w:w="6378" w:type="dxa"/>
          </w:tcPr>
          <w:p w:rsidR="008B442F" w:rsidRPr="00146E4D" w:rsidRDefault="008B442F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Администрация сельского поселения «Село Кудиново»</w:t>
            </w:r>
          </w:p>
        </w:tc>
      </w:tr>
      <w:tr w:rsidR="008B442F" w:rsidRPr="00146E4D" w:rsidTr="005E4F6D">
        <w:tc>
          <w:tcPr>
            <w:tcW w:w="3687" w:type="dxa"/>
          </w:tcPr>
          <w:p w:rsidR="008B442F" w:rsidRPr="00146E4D" w:rsidRDefault="008B442F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Исполнители Программы</w:t>
            </w:r>
          </w:p>
        </w:tc>
        <w:tc>
          <w:tcPr>
            <w:tcW w:w="6378" w:type="dxa"/>
          </w:tcPr>
          <w:p w:rsidR="008B442F" w:rsidRPr="00146E4D" w:rsidRDefault="008B442F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Администрация сельского поселения «Село Кудиново»</w:t>
            </w:r>
          </w:p>
        </w:tc>
      </w:tr>
      <w:tr w:rsidR="008B442F" w:rsidRPr="00146E4D" w:rsidTr="005E4F6D">
        <w:tc>
          <w:tcPr>
            <w:tcW w:w="3687" w:type="dxa"/>
          </w:tcPr>
          <w:p w:rsidR="008B442F" w:rsidRPr="00146E4D" w:rsidRDefault="008B442F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Цель Программы</w:t>
            </w:r>
          </w:p>
        </w:tc>
        <w:tc>
          <w:tcPr>
            <w:tcW w:w="6378" w:type="dxa"/>
          </w:tcPr>
          <w:p w:rsidR="008B442F" w:rsidRDefault="008B442F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целями Программы являются:</w:t>
            </w:r>
          </w:p>
          <w:p w:rsidR="005E4F6D" w:rsidRDefault="005E4F6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повышение уровня внешнего благоустройства, санитарного содержания дворовых территорий многоквартирных домов;</w:t>
            </w:r>
          </w:p>
          <w:p w:rsidR="005E4F6D" w:rsidRDefault="005E4F6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создание комфортных и безопасных условий проживания граждан;</w:t>
            </w:r>
          </w:p>
          <w:p w:rsidR="005E4F6D" w:rsidRDefault="005E4F6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обеспечение жизненно важных социально-экономических интересов муниципального образования сельское поселение «Село Кудиново»;</w:t>
            </w:r>
          </w:p>
          <w:p w:rsidR="005E4F6D" w:rsidRDefault="005E4F6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обустройство придомовых территорий многоквартирных домов;</w:t>
            </w:r>
          </w:p>
          <w:p w:rsidR="005E4F6D" w:rsidRDefault="005E4F6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организация искусственного освещения дворовых территорий;</w:t>
            </w:r>
          </w:p>
          <w:p w:rsidR="005E4F6D" w:rsidRDefault="005E4F6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создание условий для массового отдыха жителей поселка и организация обустройства мест массового пребывания населения;</w:t>
            </w:r>
          </w:p>
          <w:p w:rsidR="005E4F6D" w:rsidRDefault="005E4F6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-совершенствование архитектурно-художественного облика поселка, размещение и содержание малых архитектурных форм;</w:t>
            </w:r>
          </w:p>
          <w:p w:rsidR="005E4F6D" w:rsidRPr="00146E4D" w:rsidRDefault="005E4F6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выполнение озеленения придомовых территорий многоквартирных домов.</w:t>
            </w:r>
          </w:p>
        </w:tc>
      </w:tr>
      <w:tr w:rsidR="00DD6E11" w:rsidRPr="00146E4D" w:rsidTr="005E4F6D">
        <w:tc>
          <w:tcPr>
            <w:tcW w:w="3687" w:type="dxa"/>
          </w:tcPr>
          <w:p w:rsidR="00DD6E11" w:rsidRPr="00146E4D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Основные задачи Программы</w:t>
            </w:r>
          </w:p>
        </w:tc>
        <w:tc>
          <w:tcPr>
            <w:tcW w:w="6378" w:type="dxa"/>
          </w:tcPr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основными задачами программы являются:</w:t>
            </w:r>
          </w:p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улучшение технического состояния придомовых территорий многоквартирных домов, условий в местах массового пребывания населения на территории муниципального образования;</w:t>
            </w:r>
          </w:p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совершенствование жилищно-коммунального хозяйства;</w:t>
            </w:r>
          </w:p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поддержание санитарного порядка на территории;</w:t>
            </w:r>
          </w:p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обеспечение реализации мероприятий программы в соответствии с утвержденными сроками.</w:t>
            </w:r>
          </w:p>
        </w:tc>
      </w:tr>
      <w:tr w:rsidR="00DD6E11" w:rsidRPr="00146E4D" w:rsidTr="005E4F6D">
        <w:tc>
          <w:tcPr>
            <w:tcW w:w="3687" w:type="dxa"/>
          </w:tcPr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Основные индикаторы реализации (целевые задания) Программы</w:t>
            </w:r>
          </w:p>
        </w:tc>
        <w:tc>
          <w:tcPr>
            <w:tcW w:w="6378" w:type="dxa"/>
          </w:tcPr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повышение доли отремонтированных дворовых территорий многоквартирных домов и мест массового пребывания населения</w:t>
            </w:r>
          </w:p>
        </w:tc>
      </w:tr>
      <w:tr w:rsidR="00DD6E11" w:rsidRPr="00146E4D" w:rsidTr="005E4F6D">
        <w:tc>
          <w:tcPr>
            <w:tcW w:w="3687" w:type="dxa"/>
          </w:tcPr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реализации Программы</w:t>
            </w:r>
          </w:p>
        </w:tc>
        <w:tc>
          <w:tcPr>
            <w:tcW w:w="6378" w:type="dxa"/>
          </w:tcPr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2023-2025 года</w:t>
            </w:r>
          </w:p>
        </w:tc>
      </w:tr>
      <w:tr w:rsidR="00DD6E11" w:rsidRPr="00146E4D" w:rsidTr="005E4F6D">
        <w:tc>
          <w:tcPr>
            <w:tcW w:w="3687" w:type="dxa"/>
          </w:tcPr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основных мероприятий Программы</w:t>
            </w:r>
          </w:p>
        </w:tc>
        <w:tc>
          <w:tcPr>
            <w:tcW w:w="6378" w:type="dxa"/>
          </w:tcPr>
          <w:p w:rsidR="00DD6E11" w:rsidRDefault="00DD6E11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 мероприятий, предусмотренных муниципальной программой «Формирование комфортной</w:t>
            </w:r>
            <w:r w:rsidR="00C64FDC">
              <w:rPr>
                <w:rFonts w:ascii="Times New Roman" w:hAnsi="Times New Roman" w:cs="Times New Roman"/>
                <w:sz w:val="24"/>
              </w:rPr>
              <w:t xml:space="preserve"> городской среды муниципального образования сельское поселение «Село Кудиново» на 2023-2025 года»</w:t>
            </w:r>
          </w:p>
        </w:tc>
      </w:tr>
      <w:tr w:rsidR="00C64FDC" w:rsidRPr="00146E4D" w:rsidTr="005E4F6D">
        <w:tc>
          <w:tcPr>
            <w:tcW w:w="3687" w:type="dxa"/>
          </w:tcPr>
          <w:p w:rsidR="00C64FDC" w:rsidRDefault="00C64FDC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Прогнозируемые объемы и источники финансирования Программы</w:t>
            </w:r>
          </w:p>
        </w:tc>
        <w:tc>
          <w:tcPr>
            <w:tcW w:w="6378" w:type="dxa"/>
          </w:tcPr>
          <w:p w:rsidR="00C64FDC" w:rsidRDefault="00C64FDC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общий объем финансовых средств </w:t>
            </w:r>
            <w:r w:rsidR="005E4F6D">
              <w:rPr>
                <w:rFonts w:ascii="Times New Roman" w:hAnsi="Times New Roman" w:cs="Times New Roman"/>
                <w:sz w:val="24"/>
              </w:rPr>
              <w:t>5 227 798,20</w:t>
            </w:r>
            <w:r>
              <w:rPr>
                <w:rFonts w:ascii="Times New Roman" w:hAnsi="Times New Roman" w:cs="Times New Roman"/>
                <w:sz w:val="24"/>
              </w:rPr>
              <w:t xml:space="preserve"> руб. из них:</w:t>
            </w:r>
          </w:p>
          <w:p w:rsidR="00C64FDC" w:rsidRDefault="00C64FDC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  <w:r w:rsidR="005E4F6D">
              <w:rPr>
                <w:rFonts w:ascii="Times New Roman" w:hAnsi="Times New Roman" w:cs="Times New Roman"/>
                <w:sz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4F6D">
              <w:rPr>
                <w:rFonts w:ascii="Times New Roman" w:hAnsi="Times New Roman" w:cs="Times New Roman"/>
                <w:sz w:val="24"/>
              </w:rPr>
              <w:t>2 572 176,33</w:t>
            </w:r>
            <w:r>
              <w:rPr>
                <w:rFonts w:ascii="Times New Roman" w:hAnsi="Times New Roman" w:cs="Times New Roman"/>
                <w:sz w:val="24"/>
              </w:rPr>
              <w:t xml:space="preserve"> руб</w:t>
            </w:r>
            <w:r w:rsidR="005E4F6D">
              <w:rPr>
                <w:rFonts w:ascii="Times New Roman" w:hAnsi="Times New Roman" w:cs="Times New Roman"/>
                <w:sz w:val="24"/>
              </w:rPr>
              <w:t>.;</w:t>
            </w:r>
          </w:p>
          <w:p w:rsidR="00C64FDC" w:rsidRDefault="00C64FDC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 год</w:t>
            </w:r>
            <w:r w:rsidR="005E4F6D">
              <w:rPr>
                <w:rFonts w:ascii="Times New Roman" w:hAnsi="Times New Roman" w:cs="Times New Roman"/>
                <w:sz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4F6D">
              <w:rPr>
                <w:rFonts w:ascii="Times New Roman" w:hAnsi="Times New Roman" w:cs="Times New Roman"/>
                <w:sz w:val="24"/>
              </w:rPr>
              <w:t>2 655 621,87</w:t>
            </w:r>
            <w:r>
              <w:rPr>
                <w:rFonts w:ascii="Times New Roman" w:hAnsi="Times New Roman" w:cs="Times New Roman"/>
                <w:sz w:val="24"/>
              </w:rPr>
              <w:t xml:space="preserve"> руб</w:t>
            </w:r>
            <w:r w:rsidR="005E4F6D">
              <w:rPr>
                <w:rFonts w:ascii="Times New Roman" w:hAnsi="Times New Roman" w:cs="Times New Roman"/>
                <w:sz w:val="24"/>
              </w:rPr>
              <w:t>.;</w:t>
            </w:r>
          </w:p>
          <w:p w:rsidR="00C64FDC" w:rsidRDefault="00C64FDC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2025 год – </w:t>
            </w:r>
            <w:r w:rsidR="005E4F6D">
              <w:rPr>
                <w:rFonts w:ascii="Times New Roman" w:hAnsi="Times New Roman" w:cs="Times New Roman"/>
                <w:sz w:val="24"/>
              </w:rPr>
              <w:t>0,00</w:t>
            </w:r>
            <w:r>
              <w:rPr>
                <w:rFonts w:ascii="Times New Roman" w:hAnsi="Times New Roman" w:cs="Times New Roman"/>
                <w:sz w:val="24"/>
              </w:rPr>
              <w:t xml:space="preserve"> руб</w:t>
            </w:r>
            <w:r w:rsidR="005E4F6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64FDC" w:rsidRPr="00146E4D" w:rsidTr="005E4F6D">
        <w:tc>
          <w:tcPr>
            <w:tcW w:w="3687" w:type="dxa"/>
          </w:tcPr>
          <w:p w:rsidR="00C64FDC" w:rsidRDefault="00C64FDC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Ожидаемые результаты реализации мероприятий Программы</w:t>
            </w:r>
          </w:p>
        </w:tc>
        <w:tc>
          <w:tcPr>
            <w:tcW w:w="6378" w:type="dxa"/>
          </w:tcPr>
          <w:p w:rsidR="00C64FDC" w:rsidRDefault="003F509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наиболее значимые социально-экономические результаты:</w:t>
            </w:r>
          </w:p>
          <w:p w:rsidR="003F509D" w:rsidRDefault="003F509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увеличение доли отремонтированных дворовых территорий многоквартирных домов;</w:t>
            </w:r>
          </w:p>
          <w:p w:rsidR="003F509D" w:rsidRDefault="003F509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улучшение внешнего облика поселка и мест массового пребывания населения;</w:t>
            </w:r>
          </w:p>
          <w:p w:rsidR="003F509D" w:rsidRDefault="003F509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достижение показателя для оценки эффективности деятельности органов исполнительной власти.</w:t>
            </w:r>
          </w:p>
        </w:tc>
      </w:tr>
      <w:tr w:rsidR="003F509D" w:rsidRPr="00146E4D" w:rsidTr="005E4F6D">
        <w:tc>
          <w:tcPr>
            <w:tcW w:w="3687" w:type="dxa"/>
          </w:tcPr>
          <w:p w:rsidR="003F509D" w:rsidRDefault="003F509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реализацией Программы и контроль за ходом ее выполнения</w:t>
            </w:r>
          </w:p>
        </w:tc>
        <w:tc>
          <w:tcPr>
            <w:tcW w:w="6378" w:type="dxa"/>
          </w:tcPr>
          <w:p w:rsidR="003F509D" w:rsidRDefault="003F509D" w:rsidP="005E4F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 реализацией Программы и контроль за ходом ее выполнения осуществляется в порядке, определяемом нормативными правовыми актами муниципального образования.</w:t>
            </w:r>
          </w:p>
        </w:tc>
      </w:tr>
    </w:tbl>
    <w:p w:rsidR="00146E4D" w:rsidRPr="00146E4D" w:rsidRDefault="00146E4D" w:rsidP="00146E4D">
      <w:pPr>
        <w:jc w:val="center"/>
        <w:rPr>
          <w:rFonts w:ascii="Times New Roman" w:hAnsi="Times New Roman" w:cs="Times New Roman"/>
          <w:b/>
          <w:sz w:val="24"/>
        </w:rPr>
      </w:pPr>
    </w:p>
    <w:sectPr w:rsidR="00146E4D" w:rsidRPr="00146E4D" w:rsidSect="005E4F6D">
      <w:footerReference w:type="default" r:id="rId6"/>
      <w:pgSz w:w="11906" w:h="16838"/>
      <w:pgMar w:top="1134" w:right="850" w:bottom="1134" w:left="1701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309" w:rsidRDefault="00CE7309" w:rsidP="005E4F6D">
      <w:pPr>
        <w:spacing w:after="0" w:line="240" w:lineRule="auto"/>
      </w:pPr>
      <w:r>
        <w:separator/>
      </w:r>
    </w:p>
  </w:endnote>
  <w:endnote w:type="continuationSeparator" w:id="1">
    <w:p w:rsidR="00CE7309" w:rsidRDefault="00CE7309" w:rsidP="005E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307016"/>
      <w:docPartObj>
        <w:docPartGallery w:val="Page Numbers (Bottom of Page)"/>
        <w:docPartUnique/>
      </w:docPartObj>
    </w:sdtPr>
    <w:sdtContent>
      <w:p w:rsidR="005E4F6D" w:rsidRDefault="005E4F6D">
        <w:pPr>
          <w:pStyle w:val="a6"/>
          <w:jc w:val="right"/>
        </w:pPr>
        <w:fldSimple w:instr=" PAGE   \* MERGEFORMAT ">
          <w:r>
            <w:rPr>
              <w:noProof/>
            </w:rPr>
            <w:t>54</w:t>
          </w:r>
        </w:fldSimple>
      </w:p>
    </w:sdtContent>
  </w:sdt>
  <w:p w:rsidR="005E4F6D" w:rsidRDefault="005E4F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309" w:rsidRDefault="00CE7309" w:rsidP="005E4F6D">
      <w:pPr>
        <w:spacing w:after="0" w:line="240" w:lineRule="auto"/>
      </w:pPr>
      <w:r>
        <w:separator/>
      </w:r>
    </w:p>
  </w:footnote>
  <w:footnote w:type="continuationSeparator" w:id="1">
    <w:p w:rsidR="00CE7309" w:rsidRDefault="00CE7309" w:rsidP="005E4F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E4D"/>
    <w:rsid w:val="00146E4D"/>
    <w:rsid w:val="001A047F"/>
    <w:rsid w:val="003F509D"/>
    <w:rsid w:val="005E4F6D"/>
    <w:rsid w:val="008B442F"/>
    <w:rsid w:val="00C64FDC"/>
    <w:rsid w:val="00CE7309"/>
    <w:rsid w:val="00D92823"/>
    <w:rsid w:val="00DD6E11"/>
    <w:rsid w:val="00F91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E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E4F6D"/>
  </w:style>
  <w:style w:type="paragraph" w:styleId="a6">
    <w:name w:val="footer"/>
    <w:basedOn w:val="a"/>
    <w:link w:val="a7"/>
    <w:uiPriority w:val="99"/>
    <w:unhideWhenUsed/>
    <w:rsid w:val="005E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4F6D"/>
  </w:style>
  <w:style w:type="paragraph" w:styleId="a8">
    <w:name w:val="Balloon Text"/>
    <w:basedOn w:val="a"/>
    <w:link w:val="a9"/>
    <w:uiPriority w:val="99"/>
    <w:semiHidden/>
    <w:unhideWhenUsed/>
    <w:rsid w:val="005E4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4F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2022-11-21T10:51:00Z</cp:lastPrinted>
  <dcterms:created xsi:type="dcterms:W3CDTF">2022-11-21T10:51:00Z</dcterms:created>
  <dcterms:modified xsi:type="dcterms:W3CDTF">2022-11-21T10:51:00Z</dcterms:modified>
</cp:coreProperties>
</file>