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F8" w:rsidRPr="006F07F8" w:rsidRDefault="006F07F8" w:rsidP="006F07F8">
      <w:pPr>
        <w:pStyle w:val="6"/>
        <w:shd w:val="clear" w:color="auto" w:fill="auto"/>
        <w:spacing w:after="0" w:line="240" w:lineRule="auto"/>
        <w:ind w:firstLine="709"/>
        <w:rPr>
          <w:rStyle w:val="1"/>
          <w:b/>
          <w:sz w:val="27"/>
          <w:szCs w:val="27"/>
        </w:rPr>
      </w:pPr>
      <w:r w:rsidRPr="006F07F8">
        <w:rPr>
          <w:rStyle w:val="1"/>
          <w:b/>
          <w:sz w:val="27"/>
          <w:szCs w:val="27"/>
        </w:rPr>
        <w:t>ПОЯСНИТЕЛЬНАЯ ЗАПИСКА</w:t>
      </w:r>
    </w:p>
    <w:p w:rsidR="006F07F8" w:rsidRDefault="0020791A" w:rsidP="006F07F8">
      <w:pPr>
        <w:pStyle w:val="6"/>
        <w:shd w:val="clear" w:color="auto" w:fill="auto"/>
        <w:spacing w:after="0" w:line="240" w:lineRule="auto"/>
        <w:ind w:firstLine="709"/>
        <w:rPr>
          <w:rStyle w:val="1"/>
          <w:b/>
          <w:sz w:val="27"/>
          <w:szCs w:val="27"/>
        </w:rPr>
      </w:pPr>
      <w:r w:rsidRPr="006F07F8">
        <w:rPr>
          <w:rStyle w:val="1"/>
          <w:b/>
          <w:sz w:val="27"/>
          <w:szCs w:val="27"/>
        </w:rPr>
        <w:t xml:space="preserve">к </w:t>
      </w:r>
      <w:r w:rsidR="00594EBF">
        <w:rPr>
          <w:rStyle w:val="1"/>
          <w:b/>
          <w:sz w:val="27"/>
          <w:szCs w:val="27"/>
        </w:rPr>
        <w:t xml:space="preserve"> </w:t>
      </w:r>
      <w:r w:rsidRPr="006F07F8">
        <w:rPr>
          <w:rStyle w:val="1"/>
          <w:b/>
          <w:sz w:val="27"/>
          <w:szCs w:val="27"/>
        </w:rPr>
        <w:t xml:space="preserve">социально-экономическому развитию сельского поселения </w:t>
      </w:r>
    </w:p>
    <w:p w:rsidR="00126B78" w:rsidRDefault="006F07F8" w:rsidP="006F07F8">
      <w:pPr>
        <w:pStyle w:val="6"/>
        <w:shd w:val="clear" w:color="auto" w:fill="auto"/>
        <w:spacing w:after="0" w:line="240" w:lineRule="auto"/>
        <w:ind w:firstLine="709"/>
        <w:rPr>
          <w:rStyle w:val="1"/>
          <w:b/>
          <w:sz w:val="27"/>
          <w:szCs w:val="27"/>
        </w:rPr>
      </w:pPr>
      <w:r>
        <w:rPr>
          <w:rStyle w:val="1"/>
          <w:b/>
          <w:sz w:val="27"/>
          <w:szCs w:val="27"/>
        </w:rPr>
        <w:t xml:space="preserve">«Село </w:t>
      </w:r>
      <w:proofErr w:type="spellStart"/>
      <w:r>
        <w:rPr>
          <w:rStyle w:val="1"/>
          <w:b/>
          <w:sz w:val="27"/>
          <w:szCs w:val="27"/>
        </w:rPr>
        <w:t>Кудиново</w:t>
      </w:r>
      <w:proofErr w:type="spellEnd"/>
      <w:r>
        <w:rPr>
          <w:rStyle w:val="1"/>
          <w:b/>
          <w:sz w:val="27"/>
          <w:szCs w:val="27"/>
        </w:rPr>
        <w:t>» в 202</w:t>
      </w:r>
      <w:r w:rsidR="003658D9">
        <w:rPr>
          <w:rStyle w:val="1"/>
          <w:b/>
          <w:sz w:val="27"/>
          <w:szCs w:val="27"/>
        </w:rPr>
        <w:t>2</w:t>
      </w:r>
      <w:r>
        <w:rPr>
          <w:rStyle w:val="1"/>
          <w:b/>
          <w:sz w:val="27"/>
          <w:szCs w:val="27"/>
        </w:rPr>
        <w:t xml:space="preserve"> году и</w:t>
      </w:r>
      <w:r w:rsidR="0020791A" w:rsidRPr="006F07F8">
        <w:rPr>
          <w:rStyle w:val="1"/>
          <w:b/>
          <w:sz w:val="27"/>
          <w:szCs w:val="27"/>
        </w:rPr>
        <w:t xml:space="preserve"> прогноз</w:t>
      </w:r>
      <w:r>
        <w:rPr>
          <w:rStyle w:val="1"/>
          <w:b/>
          <w:sz w:val="27"/>
          <w:szCs w:val="27"/>
        </w:rPr>
        <w:t xml:space="preserve"> социально-экономического развития</w:t>
      </w:r>
      <w:r w:rsidR="0020791A" w:rsidRPr="006F07F8">
        <w:rPr>
          <w:rStyle w:val="1"/>
          <w:b/>
          <w:sz w:val="27"/>
          <w:szCs w:val="27"/>
        </w:rPr>
        <w:t xml:space="preserve"> сельского поселения «Село </w:t>
      </w:r>
      <w:proofErr w:type="spellStart"/>
      <w:r w:rsidR="0020791A" w:rsidRPr="006F07F8">
        <w:rPr>
          <w:rStyle w:val="1"/>
          <w:b/>
          <w:sz w:val="27"/>
          <w:szCs w:val="27"/>
        </w:rPr>
        <w:t>Кудиново</w:t>
      </w:r>
      <w:proofErr w:type="spellEnd"/>
      <w:r w:rsidR="0020791A" w:rsidRPr="006F07F8">
        <w:rPr>
          <w:rStyle w:val="1"/>
          <w:b/>
          <w:sz w:val="27"/>
          <w:szCs w:val="27"/>
        </w:rPr>
        <w:t>» на 202</w:t>
      </w:r>
      <w:r w:rsidR="003658D9">
        <w:rPr>
          <w:rStyle w:val="1"/>
          <w:b/>
          <w:sz w:val="27"/>
          <w:szCs w:val="27"/>
        </w:rPr>
        <w:t>3</w:t>
      </w:r>
      <w:r w:rsidR="0020791A" w:rsidRPr="006F07F8">
        <w:rPr>
          <w:rStyle w:val="1"/>
          <w:b/>
          <w:sz w:val="27"/>
          <w:szCs w:val="27"/>
        </w:rPr>
        <w:t>-202</w:t>
      </w:r>
      <w:r w:rsidR="003658D9">
        <w:rPr>
          <w:rStyle w:val="1"/>
          <w:b/>
          <w:sz w:val="27"/>
          <w:szCs w:val="27"/>
        </w:rPr>
        <w:t>5</w:t>
      </w:r>
      <w:r w:rsidR="0020791A" w:rsidRPr="006F07F8">
        <w:rPr>
          <w:rStyle w:val="1"/>
          <w:b/>
          <w:sz w:val="27"/>
          <w:szCs w:val="27"/>
        </w:rPr>
        <w:t xml:space="preserve"> годы</w:t>
      </w:r>
    </w:p>
    <w:p w:rsidR="006F07F8" w:rsidRPr="006F07F8" w:rsidRDefault="006F07F8" w:rsidP="006F07F8">
      <w:pPr>
        <w:pStyle w:val="6"/>
        <w:shd w:val="clear" w:color="auto" w:fill="auto"/>
        <w:spacing w:after="0" w:line="240" w:lineRule="auto"/>
        <w:ind w:firstLine="709"/>
        <w:rPr>
          <w:b/>
          <w:sz w:val="27"/>
          <w:szCs w:val="27"/>
        </w:rPr>
      </w:pPr>
    </w:p>
    <w:p w:rsidR="00126B78" w:rsidRPr="006F07F8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6F07F8">
        <w:rPr>
          <w:rStyle w:val="22"/>
          <w:sz w:val="27"/>
          <w:szCs w:val="27"/>
        </w:rPr>
        <w:t xml:space="preserve">Сельское поселение «Село </w:t>
      </w:r>
      <w:proofErr w:type="spellStart"/>
      <w:r w:rsidRPr="006F07F8">
        <w:rPr>
          <w:rStyle w:val="22"/>
          <w:sz w:val="27"/>
          <w:szCs w:val="27"/>
        </w:rPr>
        <w:t>Кудиново</w:t>
      </w:r>
      <w:proofErr w:type="spellEnd"/>
      <w:r w:rsidRPr="006F07F8">
        <w:rPr>
          <w:rStyle w:val="22"/>
          <w:sz w:val="27"/>
          <w:szCs w:val="27"/>
        </w:rPr>
        <w:t>» входит в состав муниципального района «Малоярославецкий район» и расположено в западном направлении его территории</w:t>
      </w:r>
      <w:r w:rsidR="006F07F8">
        <w:rPr>
          <w:rStyle w:val="22"/>
          <w:sz w:val="27"/>
          <w:szCs w:val="27"/>
        </w:rPr>
        <w:t>,</w:t>
      </w:r>
      <w:r w:rsidRPr="006F07F8">
        <w:rPr>
          <w:rStyle w:val="22"/>
          <w:sz w:val="27"/>
          <w:szCs w:val="27"/>
        </w:rPr>
        <w:t xml:space="preserve"> включает в себя 11 населенных пунктов. Общая площадь земель в </w:t>
      </w:r>
      <w:r w:rsidR="006F07F8">
        <w:rPr>
          <w:rStyle w:val="22"/>
          <w:sz w:val="27"/>
          <w:szCs w:val="27"/>
        </w:rPr>
        <w:t>границах</w:t>
      </w:r>
      <w:r w:rsidRPr="006F07F8">
        <w:rPr>
          <w:rStyle w:val="22"/>
          <w:sz w:val="27"/>
          <w:szCs w:val="27"/>
        </w:rPr>
        <w:t xml:space="preserve"> населенных пунктов сельского поселения составляет 12687 га.</w:t>
      </w:r>
    </w:p>
    <w:p w:rsidR="00126B78" w:rsidRPr="00910F51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rStyle w:val="22"/>
          <w:color w:val="000000" w:themeColor="text1"/>
          <w:sz w:val="27"/>
          <w:szCs w:val="27"/>
        </w:rPr>
      </w:pPr>
      <w:r w:rsidRPr="00910F51">
        <w:rPr>
          <w:rStyle w:val="22"/>
          <w:color w:val="000000" w:themeColor="text1"/>
          <w:sz w:val="27"/>
          <w:szCs w:val="27"/>
        </w:rPr>
        <w:t xml:space="preserve">Численность населения сельского поселения «Село </w:t>
      </w:r>
      <w:proofErr w:type="spellStart"/>
      <w:r w:rsidRPr="00910F51">
        <w:rPr>
          <w:rStyle w:val="22"/>
          <w:color w:val="000000" w:themeColor="text1"/>
          <w:sz w:val="27"/>
          <w:szCs w:val="27"/>
        </w:rPr>
        <w:t>Кудиново</w:t>
      </w:r>
      <w:proofErr w:type="spellEnd"/>
      <w:r w:rsidRPr="00910F51">
        <w:rPr>
          <w:rStyle w:val="22"/>
          <w:color w:val="000000" w:themeColor="text1"/>
          <w:sz w:val="27"/>
          <w:szCs w:val="27"/>
        </w:rPr>
        <w:t xml:space="preserve">» </w:t>
      </w:r>
      <w:proofErr w:type="gramStart"/>
      <w:r w:rsidRPr="00910F51">
        <w:rPr>
          <w:rStyle w:val="22"/>
          <w:color w:val="000000" w:themeColor="text1"/>
          <w:sz w:val="27"/>
          <w:szCs w:val="27"/>
        </w:rPr>
        <w:t>на конец</w:t>
      </w:r>
      <w:proofErr w:type="gramEnd"/>
      <w:r w:rsidRPr="00910F51">
        <w:rPr>
          <w:rStyle w:val="22"/>
          <w:color w:val="000000" w:themeColor="text1"/>
          <w:sz w:val="27"/>
          <w:szCs w:val="27"/>
        </w:rPr>
        <w:t xml:space="preserve"> 202</w:t>
      </w:r>
      <w:r w:rsidR="00EC1003" w:rsidRPr="00910F51">
        <w:rPr>
          <w:rStyle w:val="22"/>
          <w:color w:val="000000" w:themeColor="text1"/>
          <w:sz w:val="27"/>
          <w:szCs w:val="27"/>
        </w:rPr>
        <w:t>1</w:t>
      </w:r>
      <w:r w:rsidRPr="00910F51">
        <w:rPr>
          <w:rStyle w:val="22"/>
          <w:color w:val="000000" w:themeColor="text1"/>
          <w:sz w:val="27"/>
          <w:szCs w:val="27"/>
        </w:rPr>
        <w:t xml:space="preserve"> года составляет 31</w:t>
      </w:r>
      <w:r w:rsidR="00EC1003" w:rsidRPr="00910F51">
        <w:rPr>
          <w:rStyle w:val="22"/>
          <w:color w:val="000000" w:themeColor="text1"/>
          <w:sz w:val="27"/>
          <w:szCs w:val="27"/>
        </w:rPr>
        <w:t>46</w:t>
      </w:r>
      <w:r w:rsidRPr="00910F51">
        <w:rPr>
          <w:rStyle w:val="22"/>
          <w:color w:val="000000" w:themeColor="text1"/>
          <w:sz w:val="27"/>
          <w:szCs w:val="27"/>
        </w:rPr>
        <w:t xml:space="preserve"> человек, из них </w:t>
      </w:r>
      <w:r w:rsidRPr="00FB5C89">
        <w:rPr>
          <w:rStyle w:val="22"/>
          <w:color w:val="000000" w:themeColor="text1"/>
          <w:sz w:val="27"/>
          <w:szCs w:val="27"/>
        </w:rPr>
        <w:t>8</w:t>
      </w:r>
      <w:r w:rsidR="00750CC5" w:rsidRPr="00FB5C89">
        <w:rPr>
          <w:rStyle w:val="22"/>
          <w:color w:val="000000" w:themeColor="text1"/>
          <w:sz w:val="27"/>
          <w:szCs w:val="27"/>
        </w:rPr>
        <w:t>63</w:t>
      </w:r>
      <w:r w:rsidRPr="00910F51">
        <w:rPr>
          <w:rStyle w:val="22"/>
          <w:color w:val="000000" w:themeColor="text1"/>
          <w:sz w:val="27"/>
          <w:szCs w:val="27"/>
        </w:rPr>
        <w:t xml:space="preserve"> в трудоспособном возрасте, в том числе мужчин - </w:t>
      </w:r>
      <w:r w:rsidRPr="00FB5C89">
        <w:rPr>
          <w:rStyle w:val="22"/>
          <w:color w:val="000000" w:themeColor="text1"/>
          <w:sz w:val="27"/>
          <w:szCs w:val="27"/>
        </w:rPr>
        <w:t>4</w:t>
      </w:r>
      <w:r w:rsidR="00750CC5" w:rsidRPr="00FB5C89">
        <w:rPr>
          <w:rStyle w:val="22"/>
          <w:color w:val="000000" w:themeColor="text1"/>
          <w:sz w:val="27"/>
          <w:szCs w:val="27"/>
        </w:rPr>
        <w:t>1</w:t>
      </w:r>
      <w:r w:rsidRPr="00FB5C89">
        <w:rPr>
          <w:rStyle w:val="22"/>
          <w:color w:val="000000" w:themeColor="text1"/>
          <w:sz w:val="27"/>
          <w:szCs w:val="27"/>
        </w:rPr>
        <w:t>6</w:t>
      </w:r>
      <w:r w:rsidRPr="00910F51">
        <w:rPr>
          <w:rStyle w:val="22"/>
          <w:color w:val="000000" w:themeColor="text1"/>
          <w:sz w:val="27"/>
          <w:szCs w:val="27"/>
        </w:rPr>
        <w:t>, женщин</w:t>
      </w:r>
      <w:r w:rsidRPr="00FB5C89">
        <w:rPr>
          <w:rStyle w:val="22"/>
          <w:color w:val="000000" w:themeColor="text1"/>
          <w:sz w:val="27"/>
          <w:szCs w:val="27"/>
        </w:rPr>
        <w:t>- 4</w:t>
      </w:r>
      <w:r w:rsidR="00FB5C89" w:rsidRPr="00FB5C89">
        <w:rPr>
          <w:rStyle w:val="22"/>
          <w:color w:val="000000" w:themeColor="text1"/>
          <w:sz w:val="27"/>
          <w:szCs w:val="27"/>
        </w:rPr>
        <w:t>47</w:t>
      </w:r>
      <w:r w:rsidRPr="00910F51">
        <w:rPr>
          <w:rStyle w:val="22"/>
          <w:color w:val="000000" w:themeColor="text1"/>
          <w:sz w:val="27"/>
          <w:szCs w:val="27"/>
        </w:rPr>
        <w:t>. За 202</w:t>
      </w:r>
      <w:r w:rsidR="00C70687" w:rsidRPr="00910F51">
        <w:rPr>
          <w:rStyle w:val="22"/>
          <w:color w:val="000000" w:themeColor="text1"/>
          <w:sz w:val="27"/>
          <w:szCs w:val="27"/>
        </w:rPr>
        <w:t>1</w:t>
      </w:r>
      <w:r w:rsidRPr="00910F51">
        <w:rPr>
          <w:rStyle w:val="22"/>
          <w:color w:val="000000" w:themeColor="text1"/>
          <w:sz w:val="27"/>
          <w:szCs w:val="27"/>
        </w:rPr>
        <w:t xml:space="preserve"> год родилось -</w:t>
      </w:r>
      <w:r w:rsidR="006F07F8" w:rsidRPr="00910F51">
        <w:rPr>
          <w:rStyle w:val="22"/>
          <w:color w:val="000000" w:themeColor="text1"/>
          <w:sz w:val="27"/>
          <w:szCs w:val="27"/>
        </w:rPr>
        <w:t xml:space="preserve"> </w:t>
      </w:r>
      <w:r w:rsidR="00C70687" w:rsidRPr="00910F51">
        <w:rPr>
          <w:rStyle w:val="22"/>
          <w:color w:val="000000" w:themeColor="text1"/>
          <w:sz w:val="27"/>
          <w:szCs w:val="27"/>
        </w:rPr>
        <w:t>10</w:t>
      </w:r>
      <w:r w:rsidRPr="00910F51">
        <w:rPr>
          <w:rStyle w:val="22"/>
          <w:color w:val="000000" w:themeColor="text1"/>
          <w:sz w:val="27"/>
          <w:szCs w:val="27"/>
        </w:rPr>
        <w:t xml:space="preserve"> человека, умерло </w:t>
      </w:r>
      <w:r w:rsidRPr="00910F51">
        <w:rPr>
          <w:rStyle w:val="32"/>
          <w:color w:val="000000" w:themeColor="text1"/>
          <w:sz w:val="27"/>
          <w:szCs w:val="27"/>
        </w:rPr>
        <w:t xml:space="preserve">- </w:t>
      </w:r>
      <w:r w:rsidRPr="00910F51">
        <w:rPr>
          <w:rStyle w:val="22"/>
          <w:color w:val="000000" w:themeColor="text1"/>
          <w:sz w:val="27"/>
          <w:szCs w:val="27"/>
        </w:rPr>
        <w:t>4</w:t>
      </w:r>
      <w:r w:rsidR="00C70687" w:rsidRPr="00910F51">
        <w:rPr>
          <w:rStyle w:val="22"/>
          <w:color w:val="000000" w:themeColor="text1"/>
          <w:sz w:val="27"/>
          <w:szCs w:val="27"/>
        </w:rPr>
        <w:t>9</w:t>
      </w:r>
      <w:r w:rsidRPr="00910F51">
        <w:rPr>
          <w:rStyle w:val="22"/>
          <w:color w:val="000000" w:themeColor="text1"/>
          <w:sz w:val="27"/>
          <w:szCs w:val="27"/>
        </w:rPr>
        <w:t xml:space="preserve"> человек.</w:t>
      </w:r>
    </w:p>
    <w:p w:rsidR="00126B78" w:rsidRPr="006F07F8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6F07F8">
        <w:rPr>
          <w:rStyle w:val="22"/>
          <w:sz w:val="27"/>
          <w:szCs w:val="27"/>
        </w:rPr>
        <w:t>Сельское поселение имеет хорошо развитую инфраструктуру, где успешно функционируют: средняя общеобразовательная школа с учебно-производственным комбинатом, детский сад «Светлячок», Дом культуры с хорошей библиотекой и спортивным залом, детская музыкальная школа, медицинская амбулатория и ветеринарный пункт.</w:t>
      </w:r>
    </w:p>
    <w:p w:rsidR="00126B78" w:rsidRPr="006F07F8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6F07F8">
        <w:rPr>
          <w:rStyle w:val="22"/>
          <w:sz w:val="27"/>
          <w:szCs w:val="27"/>
        </w:rPr>
        <w:t>Развитие малого и среднего предпринимательства имеет огромное значение для повышения устойчивости экономики. Деятельность осуществляют 22 субъекта малого и среднего предпринимательства.</w:t>
      </w:r>
    </w:p>
    <w:p w:rsidR="00126B78" w:rsidRPr="006F07F8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6F07F8">
        <w:rPr>
          <w:rStyle w:val="22"/>
          <w:sz w:val="27"/>
          <w:szCs w:val="27"/>
        </w:rPr>
        <w:t xml:space="preserve">По отраслевому и функциональному виду деятельности предприятия сельского поселения можно разделить </w:t>
      </w:r>
      <w:proofErr w:type="gramStart"/>
      <w:r w:rsidRPr="006F07F8">
        <w:rPr>
          <w:rStyle w:val="22"/>
          <w:sz w:val="27"/>
          <w:szCs w:val="27"/>
        </w:rPr>
        <w:t>на</w:t>
      </w:r>
      <w:proofErr w:type="gramEnd"/>
      <w:r w:rsidRPr="006F07F8">
        <w:rPr>
          <w:rStyle w:val="22"/>
          <w:sz w:val="27"/>
          <w:szCs w:val="27"/>
        </w:rPr>
        <w:t xml:space="preserve"> производственные, сел</w:t>
      </w:r>
      <w:r w:rsidR="004207F1">
        <w:rPr>
          <w:rStyle w:val="22"/>
          <w:sz w:val="27"/>
          <w:szCs w:val="27"/>
        </w:rPr>
        <w:t>ьскохозяйственные, строительные,</w:t>
      </w:r>
      <w:r w:rsidRPr="006F07F8">
        <w:rPr>
          <w:rStyle w:val="22"/>
          <w:sz w:val="27"/>
          <w:szCs w:val="27"/>
        </w:rPr>
        <w:t xml:space="preserve"> торговые</w:t>
      </w:r>
      <w:r w:rsidR="004207F1">
        <w:rPr>
          <w:rStyle w:val="22"/>
          <w:sz w:val="27"/>
          <w:szCs w:val="27"/>
        </w:rPr>
        <w:t xml:space="preserve"> и социальные.</w:t>
      </w:r>
    </w:p>
    <w:p w:rsidR="00126B78" w:rsidRPr="006F07F8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6F07F8">
        <w:rPr>
          <w:rStyle w:val="22"/>
          <w:sz w:val="27"/>
          <w:szCs w:val="27"/>
        </w:rPr>
        <w:t>На территории поселения работают и развиваются такие предприятия как АО «</w:t>
      </w:r>
      <w:proofErr w:type="spellStart"/>
      <w:r w:rsidRPr="006F07F8">
        <w:rPr>
          <w:rStyle w:val="22"/>
          <w:sz w:val="27"/>
          <w:szCs w:val="27"/>
        </w:rPr>
        <w:t>Племзавод</w:t>
      </w:r>
      <w:proofErr w:type="spellEnd"/>
      <w:r w:rsidRPr="006F07F8">
        <w:rPr>
          <w:rStyle w:val="22"/>
          <w:sz w:val="27"/>
          <w:szCs w:val="27"/>
        </w:rPr>
        <w:t xml:space="preserve"> им. В.Н. Цветкова», таможенный терминал ООО «</w:t>
      </w:r>
      <w:proofErr w:type="spellStart"/>
      <w:r w:rsidRPr="006F07F8">
        <w:rPr>
          <w:rStyle w:val="22"/>
          <w:sz w:val="27"/>
          <w:szCs w:val="27"/>
        </w:rPr>
        <w:t>Атэк-Асвакарго</w:t>
      </w:r>
      <w:proofErr w:type="spellEnd"/>
      <w:r w:rsidRPr="006F07F8">
        <w:rPr>
          <w:rStyle w:val="22"/>
          <w:sz w:val="27"/>
          <w:szCs w:val="27"/>
        </w:rPr>
        <w:t xml:space="preserve">», к малым предприятиям относятся: </w:t>
      </w:r>
      <w:proofErr w:type="gramStart"/>
      <w:r w:rsidRPr="006F07F8">
        <w:rPr>
          <w:rStyle w:val="22"/>
          <w:sz w:val="27"/>
          <w:szCs w:val="27"/>
        </w:rPr>
        <w:t>ООО «</w:t>
      </w:r>
      <w:proofErr w:type="spellStart"/>
      <w:r w:rsidRPr="006F07F8">
        <w:rPr>
          <w:rStyle w:val="22"/>
          <w:sz w:val="27"/>
          <w:szCs w:val="27"/>
        </w:rPr>
        <w:t>СоюзТрансСнаб</w:t>
      </w:r>
      <w:proofErr w:type="spellEnd"/>
      <w:r w:rsidRPr="006F07F8">
        <w:rPr>
          <w:rStyle w:val="22"/>
          <w:sz w:val="27"/>
          <w:szCs w:val="27"/>
        </w:rPr>
        <w:t>», ООО «Дом Строй», ООО «</w:t>
      </w:r>
      <w:proofErr w:type="spellStart"/>
      <w:r w:rsidRPr="006F07F8">
        <w:rPr>
          <w:rStyle w:val="22"/>
          <w:sz w:val="27"/>
          <w:szCs w:val="27"/>
        </w:rPr>
        <w:t>АгроСад</w:t>
      </w:r>
      <w:proofErr w:type="spellEnd"/>
      <w:r w:rsidRPr="006F07F8">
        <w:rPr>
          <w:rStyle w:val="22"/>
          <w:sz w:val="27"/>
          <w:szCs w:val="27"/>
        </w:rPr>
        <w:t>»</w:t>
      </w:r>
      <w:r w:rsidR="006F07F8">
        <w:rPr>
          <w:rStyle w:val="22"/>
          <w:sz w:val="27"/>
          <w:szCs w:val="27"/>
        </w:rPr>
        <w:t>,</w:t>
      </w:r>
      <w:r w:rsidRPr="006F07F8">
        <w:rPr>
          <w:rStyle w:val="22"/>
          <w:sz w:val="27"/>
          <w:szCs w:val="27"/>
        </w:rPr>
        <w:t xml:space="preserve"> ООО «Арсенал», ООО «Легион», предприятия торговли: сеть торговых магазинов «Магнит», «Магнит у дома»</w:t>
      </w:r>
      <w:r w:rsidR="006F07F8">
        <w:rPr>
          <w:rStyle w:val="22"/>
          <w:sz w:val="27"/>
          <w:szCs w:val="27"/>
        </w:rPr>
        <w:t>,</w:t>
      </w:r>
      <w:r w:rsidR="003658D9">
        <w:rPr>
          <w:rStyle w:val="22"/>
          <w:sz w:val="27"/>
          <w:szCs w:val="27"/>
        </w:rPr>
        <w:t xml:space="preserve"> «Светофор»</w:t>
      </w:r>
      <w:r w:rsidRPr="006F07F8">
        <w:rPr>
          <w:rStyle w:val="22"/>
          <w:sz w:val="27"/>
          <w:szCs w:val="27"/>
        </w:rPr>
        <w:t xml:space="preserve"> </w:t>
      </w:r>
      <w:proofErr w:type="spellStart"/>
      <w:r w:rsidRPr="006F07F8">
        <w:rPr>
          <w:rStyle w:val="22"/>
          <w:sz w:val="27"/>
          <w:szCs w:val="27"/>
        </w:rPr>
        <w:t>м-н</w:t>
      </w:r>
      <w:proofErr w:type="spellEnd"/>
      <w:r w:rsidRPr="006F07F8">
        <w:rPr>
          <w:rStyle w:val="22"/>
          <w:sz w:val="27"/>
          <w:szCs w:val="27"/>
        </w:rPr>
        <w:t xml:space="preserve"> «Машенька»,  «Все для дома»</w:t>
      </w:r>
      <w:r w:rsidR="006F07F8">
        <w:rPr>
          <w:rStyle w:val="22"/>
          <w:sz w:val="27"/>
          <w:szCs w:val="27"/>
        </w:rPr>
        <w:t xml:space="preserve">, ИП </w:t>
      </w:r>
      <w:proofErr w:type="spellStart"/>
      <w:r w:rsidR="006F07F8">
        <w:rPr>
          <w:rStyle w:val="22"/>
          <w:sz w:val="27"/>
          <w:szCs w:val="27"/>
        </w:rPr>
        <w:t>Митряшкин</w:t>
      </w:r>
      <w:proofErr w:type="spellEnd"/>
      <w:r w:rsidR="006F07F8">
        <w:rPr>
          <w:rStyle w:val="22"/>
          <w:sz w:val="27"/>
          <w:szCs w:val="27"/>
        </w:rPr>
        <w:t>,</w:t>
      </w:r>
      <w:r w:rsidRPr="006F07F8">
        <w:rPr>
          <w:rStyle w:val="22"/>
          <w:sz w:val="27"/>
          <w:szCs w:val="27"/>
        </w:rPr>
        <w:t xml:space="preserve"> ИП Потапов, </w:t>
      </w:r>
      <w:proofErr w:type="spellStart"/>
      <w:r w:rsidRPr="006F07F8">
        <w:rPr>
          <w:rStyle w:val="22"/>
          <w:sz w:val="27"/>
          <w:szCs w:val="27"/>
        </w:rPr>
        <w:t>м-н</w:t>
      </w:r>
      <w:proofErr w:type="spellEnd"/>
      <w:r w:rsidRPr="006F07F8">
        <w:rPr>
          <w:rStyle w:val="22"/>
          <w:sz w:val="27"/>
          <w:szCs w:val="27"/>
        </w:rPr>
        <w:t xml:space="preserve"> Пятерочка», </w:t>
      </w:r>
      <w:proofErr w:type="spellStart"/>
      <w:r w:rsidRPr="006F07F8">
        <w:rPr>
          <w:rStyle w:val="22"/>
          <w:sz w:val="27"/>
          <w:szCs w:val="27"/>
        </w:rPr>
        <w:t>м-н</w:t>
      </w:r>
      <w:proofErr w:type="spellEnd"/>
      <w:r w:rsidRPr="006F07F8">
        <w:rPr>
          <w:rStyle w:val="22"/>
          <w:sz w:val="27"/>
          <w:szCs w:val="27"/>
        </w:rPr>
        <w:t xml:space="preserve"> Малоярославецкого </w:t>
      </w:r>
      <w:proofErr w:type="spellStart"/>
      <w:r w:rsidRPr="006F07F8">
        <w:rPr>
          <w:rStyle w:val="22"/>
          <w:sz w:val="27"/>
          <w:szCs w:val="27"/>
        </w:rPr>
        <w:t>Райпо</w:t>
      </w:r>
      <w:proofErr w:type="spellEnd"/>
      <w:r w:rsidRPr="006F07F8">
        <w:rPr>
          <w:rStyle w:val="22"/>
          <w:sz w:val="27"/>
          <w:szCs w:val="27"/>
        </w:rPr>
        <w:t>, в структуре малого бизнеса наиболее привлекательным остается сфера розничной торговли</w:t>
      </w:r>
      <w:r w:rsidR="006F07F8">
        <w:rPr>
          <w:rStyle w:val="22"/>
          <w:sz w:val="27"/>
          <w:szCs w:val="27"/>
        </w:rPr>
        <w:t>.</w:t>
      </w:r>
      <w:proofErr w:type="gramEnd"/>
    </w:p>
    <w:p w:rsidR="00126B78" w:rsidRPr="00910F51" w:rsidRDefault="0020791A" w:rsidP="00910F51">
      <w:pPr>
        <w:jc w:val="both"/>
        <w:rPr>
          <w:color w:val="000000" w:themeColor="text1"/>
          <w:sz w:val="27"/>
          <w:szCs w:val="27"/>
        </w:rPr>
      </w:pP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Основная специализация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- сельскохозяйственное производство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-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АО «</w:t>
      </w:r>
      <w:proofErr w:type="spellStart"/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Племзавод</w:t>
      </w:r>
      <w:proofErr w:type="spellEnd"/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им</w:t>
      </w:r>
      <w:r w:rsidR="004C04DB">
        <w:rPr>
          <w:rStyle w:val="22"/>
          <w:rFonts w:eastAsia="Arial Unicode MS"/>
          <w:color w:val="000000" w:themeColor="text1"/>
          <w:sz w:val="27"/>
          <w:szCs w:val="27"/>
        </w:rPr>
        <w:t>.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В</w:t>
      </w:r>
      <w:r w:rsidR="004C04DB">
        <w:rPr>
          <w:rStyle w:val="22"/>
          <w:rFonts w:eastAsia="Arial Unicode MS"/>
          <w:color w:val="000000" w:themeColor="text1"/>
          <w:sz w:val="27"/>
          <w:szCs w:val="27"/>
        </w:rPr>
        <w:t>.Н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. Цветкова». Численность </w:t>
      </w:r>
      <w:proofErr w:type="gramStart"/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работающих</w:t>
      </w:r>
      <w:proofErr w:type="gramEnd"/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в сельском хозяйстве в 202</w:t>
      </w:r>
      <w:r w:rsidR="004207F1" w:rsidRPr="00910F51">
        <w:rPr>
          <w:rStyle w:val="22"/>
          <w:rFonts w:eastAsia="Arial Unicode MS"/>
          <w:color w:val="000000" w:themeColor="text1"/>
          <w:sz w:val="27"/>
          <w:szCs w:val="27"/>
        </w:rPr>
        <w:t>1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году составляет </w:t>
      </w:r>
      <w:r w:rsidR="00910F51" w:rsidRPr="00910F51">
        <w:rPr>
          <w:rStyle w:val="22"/>
          <w:rFonts w:eastAsia="Arial Unicode MS"/>
          <w:color w:val="000000" w:themeColor="text1"/>
          <w:sz w:val="27"/>
          <w:szCs w:val="27"/>
        </w:rPr>
        <w:t>94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человека со среднемесячной за</w:t>
      </w:r>
      <w:r w:rsidR="00016460" w:rsidRPr="00910F51">
        <w:rPr>
          <w:rStyle w:val="22"/>
          <w:rFonts w:eastAsia="Arial Unicode MS"/>
          <w:color w:val="000000" w:themeColor="text1"/>
          <w:sz w:val="27"/>
          <w:szCs w:val="27"/>
        </w:rPr>
        <w:t>р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аботн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>ой платой 4</w:t>
      </w:r>
      <w:r w:rsidR="00910F51" w:rsidRPr="00910F51">
        <w:rPr>
          <w:rStyle w:val="22"/>
          <w:rFonts w:eastAsia="Arial Unicode MS"/>
          <w:color w:val="000000" w:themeColor="text1"/>
          <w:sz w:val="27"/>
          <w:szCs w:val="27"/>
        </w:rPr>
        <w:t>9073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рубл</w:t>
      </w:r>
      <w:r w:rsidR="00910F51" w:rsidRPr="00910F51">
        <w:rPr>
          <w:rStyle w:val="22"/>
          <w:rFonts w:eastAsia="Arial Unicode MS"/>
          <w:color w:val="000000" w:themeColor="text1"/>
          <w:sz w:val="27"/>
          <w:szCs w:val="27"/>
        </w:rPr>
        <w:t>я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>.</w:t>
      </w:r>
      <w:r w:rsidR="00CC61CF">
        <w:rPr>
          <w:rStyle w:val="22"/>
          <w:rFonts w:eastAsia="Arial Unicode MS"/>
          <w:color w:val="000000" w:themeColor="text1"/>
          <w:sz w:val="27"/>
          <w:szCs w:val="27"/>
        </w:rPr>
        <w:t xml:space="preserve"> В 2021 году произведено 5605 тонн молока, мяса скота -132,8тонны, зерно-2450 </w:t>
      </w:r>
      <w:proofErr w:type="spellStart"/>
      <w:r w:rsidR="00CC61CF">
        <w:rPr>
          <w:rStyle w:val="22"/>
          <w:rFonts w:eastAsia="Arial Unicode MS"/>
          <w:color w:val="000000" w:themeColor="text1"/>
          <w:sz w:val="27"/>
          <w:szCs w:val="27"/>
        </w:rPr>
        <w:t>тоннв</w:t>
      </w:r>
      <w:proofErr w:type="spellEnd"/>
      <w:r w:rsidR="00CC61CF">
        <w:rPr>
          <w:rStyle w:val="22"/>
          <w:rFonts w:eastAsia="Arial Unicode MS"/>
          <w:color w:val="000000" w:themeColor="text1"/>
          <w:sz w:val="27"/>
          <w:szCs w:val="27"/>
        </w:rPr>
        <w:t>.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Выручка 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от продажи сельхозпродукции составила в 202</w:t>
      </w:r>
      <w:r w:rsidR="00910F51" w:rsidRPr="00910F51">
        <w:rPr>
          <w:rStyle w:val="22"/>
          <w:rFonts w:eastAsia="Arial Unicode MS"/>
          <w:color w:val="000000" w:themeColor="text1"/>
          <w:sz w:val="27"/>
          <w:szCs w:val="27"/>
        </w:rPr>
        <w:t>1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году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-</w:t>
      </w:r>
      <w:r w:rsidR="006F07F8"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>1</w:t>
      </w:r>
      <w:r w:rsidR="00910F51" w:rsidRPr="00910F51">
        <w:rPr>
          <w:rStyle w:val="22"/>
          <w:rFonts w:eastAsia="Arial Unicode MS"/>
          <w:color w:val="000000" w:themeColor="text1"/>
          <w:sz w:val="27"/>
          <w:szCs w:val="27"/>
        </w:rPr>
        <w:t>64644</w:t>
      </w:r>
      <w:r w:rsidRPr="00910F51">
        <w:rPr>
          <w:rStyle w:val="22"/>
          <w:rFonts w:eastAsia="Arial Unicode MS"/>
          <w:color w:val="000000" w:themeColor="text1"/>
          <w:sz w:val="27"/>
          <w:szCs w:val="27"/>
        </w:rPr>
        <w:t xml:space="preserve"> тыс. руб.</w:t>
      </w:r>
    </w:p>
    <w:p w:rsidR="00126B78" w:rsidRPr="004A119B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4A119B">
        <w:rPr>
          <w:rStyle w:val="22"/>
          <w:color w:val="000000" w:themeColor="text1"/>
          <w:sz w:val="27"/>
          <w:szCs w:val="27"/>
        </w:rPr>
        <w:t xml:space="preserve">Трудоспособное население, проживающее на территории сельского поселения «Село </w:t>
      </w:r>
      <w:proofErr w:type="spellStart"/>
      <w:r w:rsidRPr="004A119B">
        <w:rPr>
          <w:rStyle w:val="22"/>
          <w:color w:val="000000" w:themeColor="text1"/>
          <w:sz w:val="27"/>
          <w:szCs w:val="27"/>
        </w:rPr>
        <w:t>Кудиново</w:t>
      </w:r>
      <w:proofErr w:type="spellEnd"/>
      <w:r w:rsidRPr="004A119B">
        <w:rPr>
          <w:rStyle w:val="22"/>
          <w:color w:val="000000" w:themeColor="text1"/>
          <w:sz w:val="27"/>
          <w:szCs w:val="27"/>
        </w:rPr>
        <w:t>», имеет возможность работать на действующих предприятиях</w:t>
      </w:r>
      <w:r w:rsidR="006F07F8" w:rsidRPr="004A119B">
        <w:rPr>
          <w:rStyle w:val="22"/>
          <w:color w:val="000000" w:themeColor="text1"/>
          <w:sz w:val="27"/>
          <w:szCs w:val="27"/>
        </w:rPr>
        <w:t xml:space="preserve">. Численность работающего </w:t>
      </w:r>
      <w:r w:rsidRPr="004A119B">
        <w:rPr>
          <w:rStyle w:val="22"/>
          <w:color w:val="000000" w:themeColor="text1"/>
          <w:sz w:val="27"/>
          <w:szCs w:val="27"/>
        </w:rPr>
        <w:t>населения, занятого в перечисленных организациях составляет 4</w:t>
      </w:r>
      <w:r w:rsidR="00016460" w:rsidRPr="004A119B">
        <w:rPr>
          <w:rStyle w:val="22"/>
          <w:color w:val="000000" w:themeColor="text1"/>
          <w:sz w:val="27"/>
          <w:szCs w:val="27"/>
        </w:rPr>
        <w:t>06</w:t>
      </w:r>
      <w:r w:rsidRPr="004A119B">
        <w:rPr>
          <w:rStyle w:val="22"/>
          <w:color w:val="000000" w:themeColor="text1"/>
          <w:sz w:val="27"/>
          <w:szCs w:val="27"/>
        </w:rPr>
        <w:t xml:space="preserve"> человек, т.е. </w:t>
      </w:r>
      <w:r w:rsidRPr="00FB5C89">
        <w:rPr>
          <w:rStyle w:val="22"/>
          <w:color w:val="000000" w:themeColor="text1"/>
          <w:sz w:val="27"/>
          <w:szCs w:val="27"/>
        </w:rPr>
        <w:t>47%</w:t>
      </w:r>
      <w:r w:rsidRPr="004A119B">
        <w:rPr>
          <w:rStyle w:val="22"/>
          <w:color w:val="000000" w:themeColor="text1"/>
          <w:sz w:val="27"/>
          <w:szCs w:val="27"/>
        </w:rPr>
        <w:t xml:space="preserve"> от общей численности трудоспособного населения. Остальные 53% вынуждены искать работу за пределами сельского поселения.</w:t>
      </w:r>
    </w:p>
    <w:p w:rsidR="00126B78" w:rsidRPr="00EA7D2A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proofErr w:type="gramStart"/>
      <w:r w:rsidRPr="00EA7D2A">
        <w:rPr>
          <w:rStyle w:val="22"/>
          <w:color w:val="000000" w:themeColor="text1"/>
          <w:sz w:val="27"/>
          <w:szCs w:val="27"/>
        </w:rPr>
        <w:t xml:space="preserve">Средняя заработная плата, осуществляющих свою деятельность в </w:t>
      </w:r>
      <w:r w:rsidR="006F07F8" w:rsidRPr="00EA7D2A">
        <w:rPr>
          <w:rStyle w:val="22"/>
          <w:color w:val="000000" w:themeColor="text1"/>
          <w:sz w:val="27"/>
          <w:szCs w:val="27"/>
        </w:rPr>
        <w:t>различных</w:t>
      </w:r>
      <w:r w:rsidRPr="00EA7D2A">
        <w:rPr>
          <w:rStyle w:val="22"/>
          <w:color w:val="000000" w:themeColor="text1"/>
          <w:sz w:val="27"/>
          <w:szCs w:val="27"/>
        </w:rPr>
        <w:t xml:space="preserve"> отраслях экономики на территории сельского поселения «Село </w:t>
      </w:r>
      <w:proofErr w:type="spellStart"/>
      <w:r w:rsidRPr="00EA7D2A">
        <w:rPr>
          <w:rStyle w:val="22"/>
          <w:color w:val="000000" w:themeColor="text1"/>
          <w:sz w:val="27"/>
          <w:szCs w:val="27"/>
        </w:rPr>
        <w:t>Кудиново</w:t>
      </w:r>
      <w:proofErr w:type="spellEnd"/>
      <w:r w:rsidRPr="00EA7D2A">
        <w:rPr>
          <w:rStyle w:val="22"/>
          <w:color w:val="000000" w:themeColor="text1"/>
          <w:sz w:val="27"/>
          <w:szCs w:val="27"/>
        </w:rPr>
        <w:t>»</w:t>
      </w:r>
      <w:r w:rsidR="006F07F8" w:rsidRPr="00EA7D2A">
        <w:rPr>
          <w:rStyle w:val="22"/>
          <w:color w:val="000000" w:themeColor="text1"/>
          <w:sz w:val="27"/>
          <w:szCs w:val="27"/>
        </w:rPr>
        <w:t xml:space="preserve"> за</w:t>
      </w:r>
      <w:r w:rsidRPr="00EA7D2A">
        <w:rPr>
          <w:rStyle w:val="22"/>
          <w:color w:val="000000" w:themeColor="text1"/>
          <w:sz w:val="27"/>
          <w:szCs w:val="27"/>
        </w:rPr>
        <w:t xml:space="preserve"> 202</w:t>
      </w:r>
      <w:r w:rsidR="00016460" w:rsidRPr="00EA7D2A">
        <w:rPr>
          <w:rStyle w:val="22"/>
          <w:color w:val="000000" w:themeColor="text1"/>
          <w:sz w:val="27"/>
          <w:szCs w:val="27"/>
        </w:rPr>
        <w:t>1</w:t>
      </w:r>
      <w:r w:rsidRPr="00EA7D2A">
        <w:rPr>
          <w:rStyle w:val="22"/>
          <w:color w:val="000000" w:themeColor="text1"/>
          <w:sz w:val="27"/>
          <w:szCs w:val="27"/>
        </w:rPr>
        <w:t xml:space="preserve"> год составила </w:t>
      </w:r>
      <w:r w:rsidR="004A119B" w:rsidRPr="00EA7D2A">
        <w:rPr>
          <w:rStyle w:val="22"/>
          <w:color w:val="000000" w:themeColor="text1"/>
          <w:sz w:val="27"/>
          <w:szCs w:val="27"/>
        </w:rPr>
        <w:t>50012</w:t>
      </w:r>
      <w:r w:rsidRPr="00EA7D2A">
        <w:rPr>
          <w:rStyle w:val="22"/>
          <w:color w:val="000000" w:themeColor="text1"/>
          <w:sz w:val="27"/>
          <w:szCs w:val="27"/>
        </w:rPr>
        <w:t xml:space="preserve"> рубл</w:t>
      </w:r>
      <w:r w:rsidR="004A119B" w:rsidRPr="00EA7D2A">
        <w:rPr>
          <w:rStyle w:val="22"/>
          <w:color w:val="000000" w:themeColor="text1"/>
          <w:sz w:val="27"/>
          <w:szCs w:val="27"/>
        </w:rPr>
        <w:t>ей</w:t>
      </w:r>
      <w:r w:rsidRPr="00EA7D2A">
        <w:rPr>
          <w:rStyle w:val="22"/>
          <w:color w:val="000000" w:themeColor="text1"/>
          <w:sz w:val="27"/>
          <w:szCs w:val="27"/>
        </w:rPr>
        <w:t>, фонд оплаты труда за 202</w:t>
      </w:r>
      <w:r w:rsidR="004A119B" w:rsidRPr="00EA7D2A">
        <w:rPr>
          <w:rStyle w:val="22"/>
          <w:color w:val="000000" w:themeColor="text1"/>
          <w:sz w:val="27"/>
          <w:szCs w:val="27"/>
        </w:rPr>
        <w:t>1</w:t>
      </w:r>
      <w:r w:rsidRPr="00EA7D2A">
        <w:rPr>
          <w:rStyle w:val="22"/>
          <w:color w:val="000000" w:themeColor="text1"/>
          <w:sz w:val="27"/>
          <w:szCs w:val="27"/>
        </w:rPr>
        <w:t xml:space="preserve"> год составил </w:t>
      </w:r>
      <w:r w:rsidR="004A119B" w:rsidRPr="00EA7D2A">
        <w:rPr>
          <w:rStyle w:val="22"/>
          <w:color w:val="000000" w:themeColor="text1"/>
          <w:sz w:val="27"/>
          <w:szCs w:val="27"/>
        </w:rPr>
        <w:t xml:space="preserve">243656 </w:t>
      </w:r>
      <w:r w:rsidRPr="00EA7D2A">
        <w:rPr>
          <w:rStyle w:val="22"/>
          <w:color w:val="000000" w:themeColor="text1"/>
          <w:sz w:val="27"/>
          <w:szCs w:val="27"/>
        </w:rPr>
        <w:t>тыс</w:t>
      </w:r>
      <w:r w:rsidR="006F07F8" w:rsidRPr="00EA7D2A">
        <w:rPr>
          <w:rStyle w:val="22"/>
          <w:color w:val="000000" w:themeColor="text1"/>
          <w:sz w:val="27"/>
          <w:szCs w:val="27"/>
        </w:rPr>
        <w:t>.</w:t>
      </w:r>
      <w:r w:rsidRPr="00EA7D2A">
        <w:rPr>
          <w:rStyle w:val="22"/>
          <w:color w:val="000000" w:themeColor="text1"/>
          <w:sz w:val="27"/>
          <w:szCs w:val="27"/>
        </w:rPr>
        <w:t xml:space="preserve"> руб</w:t>
      </w:r>
      <w:r w:rsidR="006F07F8" w:rsidRPr="00EA7D2A">
        <w:rPr>
          <w:rStyle w:val="22"/>
          <w:color w:val="000000" w:themeColor="text1"/>
          <w:sz w:val="27"/>
          <w:szCs w:val="27"/>
        </w:rPr>
        <w:t>.</w:t>
      </w:r>
      <w:r w:rsidRPr="00EA7D2A">
        <w:rPr>
          <w:rStyle w:val="22"/>
          <w:color w:val="000000" w:themeColor="text1"/>
          <w:sz w:val="27"/>
          <w:szCs w:val="27"/>
        </w:rPr>
        <w:t xml:space="preserve"> В дальнейшем по оценке и прогнозу на 2022-2024 годов с учетом дефляторов ожидается</w:t>
      </w:r>
      <w:r w:rsidR="006F07F8" w:rsidRPr="00EA7D2A">
        <w:rPr>
          <w:rStyle w:val="22"/>
          <w:color w:val="000000" w:themeColor="text1"/>
          <w:sz w:val="27"/>
          <w:szCs w:val="27"/>
        </w:rPr>
        <w:t xml:space="preserve"> </w:t>
      </w:r>
      <w:r w:rsidRPr="00EA7D2A">
        <w:rPr>
          <w:rStyle w:val="22"/>
          <w:color w:val="000000" w:themeColor="text1"/>
          <w:sz w:val="27"/>
          <w:szCs w:val="27"/>
        </w:rPr>
        <w:t xml:space="preserve">небольшое повышение фонда оплаты труда до </w:t>
      </w:r>
      <w:r w:rsidR="00EA7D2A" w:rsidRPr="00EA7D2A">
        <w:rPr>
          <w:rStyle w:val="22"/>
          <w:color w:val="000000" w:themeColor="text1"/>
          <w:sz w:val="27"/>
          <w:szCs w:val="27"/>
        </w:rPr>
        <w:t>63926</w:t>
      </w:r>
      <w:r w:rsidRPr="00EA7D2A">
        <w:rPr>
          <w:rStyle w:val="22"/>
          <w:color w:val="000000" w:themeColor="text1"/>
          <w:sz w:val="27"/>
          <w:szCs w:val="27"/>
        </w:rPr>
        <w:t xml:space="preserve"> тыс. руб.</w:t>
      </w:r>
      <w:proofErr w:type="gramEnd"/>
    </w:p>
    <w:p w:rsidR="006F07F8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rStyle w:val="22"/>
          <w:sz w:val="27"/>
          <w:szCs w:val="27"/>
        </w:rPr>
      </w:pPr>
      <w:r w:rsidRPr="006F07F8">
        <w:rPr>
          <w:rStyle w:val="22"/>
          <w:sz w:val="27"/>
          <w:szCs w:val="27"/>
        </w:rPr>
        <w:lastRenderedPageBreak/>
        <w:t xml:space="preserve">На территории сельского поселения зарегистрировано </w:t>
      </w:r>
      <w:r w:rsidRPr="00FB5C89">
        <w:rPr>
          <w:rStyle w:val="22"/>
          <w:color w:val="000000" w:themeColor="text1"/>
          <w:sz w:val="27"/>
          <w:szCs w:val="27"/>
        </w:rPr>
        <w:t>2384</w:t>
      </w:r>
      <w:r w:rsidRPr="006F07F8">
        <w:rPr>
          <w:rStyle w:val="22"/>
          <w:sz w:val="27"/>
          <w:szCs w:val="27"/>
        </w:rPr>
        <w:t xml:space="preserve"> личных подсобных хозяйств, которые занимаются производством сельскохозяйственной </w:t>
      </w:r>
      <w:r w:rsidR="006F07F8">
        <w:rPr>
          <w:rStyle w:val="22"/>
          <w:sz w:val="27"/>
          <w:szCs w:val="27"/>
        </w:rPr>
        <w:t>продукции.</w:t>
      </w:r>
    </w:p>
    <w:p w:rsidR="0020791A" w:rsidRDefault="0020791A" w:rsidP="006F07F8">
      <w:pPr>
        <w:pStyle w:val="6"/>
        <w:shd w:val="clear" w:color="auto" w:fill="auto"/>
        <w:spacing w:after="0" w:line="240" w:lineRule="auto"/>
        <w:ind w:firstLine="709"/>
        <w:jc w:val="both"/>
        <w:rPr>
          <w:rStyle w:val="22"/>
          <w:sz w:val="27"/>
          <w:szCs w:val="27"/>
        </w:rPr>
      </w:pPr>
      <w:r>
        <w:rPr>
          <w:rStyle w:val="22"/>
          <w:sz w:val="27"/>
          <w:szCs w:val="27"/>
        </w:rPr>
        <w:t xml:space="preserve">Осуществляется культурно-просветительская деятельность </w:t>
      </w:r>
      <w:proofErr w:type="gramStart"/>
      <w:r>
        <w:rPr>
          <w:rStyle w:val="22"/>
          <w:sz w:val="27"/>
          <w:szCs w:val="27"/>
        </w:rPr>
        <w:t>в</w:t>
      </w:r>
      <w:proofErr w:type="gramEnd"/>
      <w:r>
        <w:rPr>
          <w:rStyle w:val="22"/>
          <w:sz w:val="27"/>
          <w:szCs w:val="27"/>
        </w:rPr>
        <w:t xml:space="preserve"> </w:t>
      </w:r>
      <w:proofErr w:type="gramStart"/>
      <w:r>
        <w:rPr>
          <w:rStyle w:val="22"/>
          <w:sz w:val="27"/>
          <w:szCs w:val="27"/>
        </w:rPr>
        <w:t>МУК</w:t>
      </w:r>
      <w:proofErr w:type="gramEnd"/>
      <w:r>
        <w:rPr>
          <w:rStyle w:val="22"/>
          <w:sz w:val="27"/>
          <w:szCs w:val="27"/>
        </w:rPr>
        <w:t xml:space="preserve"> «</w:t>
      </w:r>
      <w:proofErr w:type="spellStart"/>
      <w:r>
        <w:rPr>
          <w:rStyle w:val="22"/>
          <w:sz w:val="27"/>
          <w:szCs w:val="27"/>
        </w:rPr>
        <w:t>Кудиновский</w:t>
      </w:r>
      <w:proofErr w:type="spellEnd"/>
      <w:r>
        <w:rPr>
          <w:rStyle w:val="22"/>
          <w:sz w:val="27"/>
          <w:szCs w:val="27"/>
        </w:rPr>
        <w:t xml:space="preserve"> СДК», библиотеке с. </w:t>
      </w:r>
      <w:proofErr w:type="spellStart"/>
      <w:r>
        <w:rPr>
          <w:rStyle w:val="22"/>
          <w:sz w:val="27"/>
          <w:szCs w:val="27"/>
        </w:rPr>
        <w:t>Кудиново</w:t>
      </w:r>
      <w:proofErr w:type="spellEnd"/>
      <w:r>
        <w:rPr>
          <w:rStyle w:val="22"/>
          <w:sz w:val="27"/>
          <w:szCs w:val="27"/>
        </w:rPr>
        <w:t>.</w:t>
      </w:r>
    </w:p>
    <w:p w:rsidR="0020791A" w:rsidRDefault="0020791A" w:rsidP="0020791A">
      <w:pPr>
        <w:pStyle w:val="6"/>
        <w:shd w:val="clear" w:color="auto" w:fill="auto"/>
        <w:spacing w:after="0" w:line="240" w:lineRule="auto"/>
        <w:ind w:firstLine="709"/>
        <w:jc w:val="both"/>
        <w:rPr>
          <w:rStyle w:val="22"/>
          <w:sz w:val="27"/>
          <w:szCs w:val="27"/>
        </w:rPr>
      </w:pPr>
      <w:r>
        <w:rPr>
          <w:rStyle w:val="22"/>
          <w:sz w:val="27"/>
          <w:szCs w:val="27"/>
        </w:rPr>
        <w:t>Инвестиции в основной капитал за счет всех источников финансирования в 202</w:t>
      </w:r>
      <w:r w:rsidR="00FB5C89">
        <w:rPr>
          <w:rStyle w:val="22"/>
          <w:sz w:val="27"/>
          <w:szCs w:val="27"/>
        </w:rPr>
        <w:t>1</w:t>
      </w:r>
      <w:r>
        <w:rPr>
          <w:rStyle w:val="22"/>
          <w:sz w:val="27"/>
          <w:szCs w:val="27"/>
        </w:rPr>
        <w:t xml:space="preserve"> году составил 7</w:t>
      </w:r>
      <w:r w:rsidR="00FB5C89">
        <w:rPr>
          <w:rStyle w:val="22"/>
          <w:sz w:val="27"/>
          <w:szCs w:val="27"/>
        </w:rPr>
        <w:t>5575</w:t>
      </w:r>
      <w:r>
        <w:rPr>
          <w:rStyle w:val="22"/>
          <w:sz w:val="27"/>
          <w:szCs w:val="27"/>
        </w:rPr>
        <w:t xml:space="preserve"> тыс. рублей, в 202</w:t>
      </w:r>
      <w:r w:rsidR="00FB5C89">
        <w:rPr>
          <w:rStyle w:val="22"/>
          <w:sz w:val="27"/>
          <w:szCs w:val="27"/>
        </w:rPr>
        <w:t>2</w:t>
      </w:r>
      <w:r>
        <w:rPr>
          <w:rStyle w:val="22"/>
          <w:sz w:val="27"/>
          <w:szCs w:val="27"/>
        </w:rPr>
        <w:t xml:space="preserve"> году – </w:t>
      </w:r>
      <w:r w:rsidR="00FB5C89">
        <w:rPr>
          <w:rStyle w:val="22"/>
          <w:sz w:val="27"/>
          <w:szCs w:val="27"/>
        </w:rPr>
        <w:t>79400</w:t>
      </w:r>
      <w:r>
        <w:rPr>
          <w:rStyle w:val="22"/>
          <w:sz w:val="27"/>
          <w:szCs w:val="27"/>
        </w:rPr>
        <w:t xml:space="preserve"> тыс. рублей. Инвестиции осуществлялись за счет собственных средств, а также за счет бюджетных средств, кредитов для: приобретения нового оборудования, ремонта и реконструкции помещений, сельхозтехники, покупка молодого поголовья скота.</w:t>
      </w:r>
    </w:p>
    <w:p w:rsidR="0020791A" w:rsidRPr="0020791A" w:rsidRDefault="0020791A" w:rsidP="0020791A">
      <w:pPr>
        <w:ind w:left="20" w:right="20" w:firstLine="76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20791A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На территории сельского поселения продолжаются работы по благоустройству поселения, по ремонту уличного освещения с. </w:t>
      </w:r>
      <w:proofErr w:type="spellStart"/>
      <w:r w:rsidRPr="0020791A">
        <w:rPr>
          <w:rFonts w:ascii="Times New Roman" w:eastAsia="Times New Roman" w:hAnsi="Times New Roman" w:cs="Times New Roman"/>
          <w:color w:val="auto"/>
          <w:sz w:val="27"/>
          <w:szCs w:val="27"/>
        </w:rPr>
        <w:t>Кудиново</w:t>
      </w:r>
      <w:proofErr w:type="spellEnd"/>
      <w:r w:rsidRPr="0020791A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.  По программе «Формирование комфортной городской среды» планируется благоустройство общественной территории </w:t>
      </w:r>
      <w:r w:rsidR="00FB5C89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МУК </w:t>
      </w:r>
      <w:proofErr w:type="spellStart"/>
      <w:r w:rsidR="00FB5C89">
        <w:rPr>
          <w:rFonts w:ascii="Times New Roman" w:eastAsia="Times New Roman" w:hAnsi="Times New Roman" w:cs="Times New Roman"/>
          <w:color w:val="auto"/>
          <w:sz w:val="27"/>
          <w:szCs w:val="27"/>
        </w:rPr>
        <w:t>Кудиновский</w:t>
      </w:r>
      <w:proofErr w:type="spellEnd"/>
      <w:r w:rsidR="00FB5C89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СДК</w:t>
      </w:r>
      <w:r w:rsidRPr="0020791A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с. </w:t>
      </w:r>
      <w:proofErr w:type="spellStart"/>
      <w:r w:rsidRPr="0020791A">
        <w:rPr>
          <w:rFonts w:ascii="Times New Roman" w:eastAsia="Times New Roman" w:hAnsi="Times New Roman" w:cs="Times New Roman"/>
          <w:color w:val="auto"/>
          <w:sz w:val="27"/>
          <w:szCs w:val="27"/>
        </w:rPr>
        <w:t>Кудиново</w:t>
      </w:r>
      <w:proofErr w:type="spellEnd"/>
      <w:r w:rsidRPr="0020791A">
        <w:rPr>
          <w:rFonts w:ascii="Times New Roman" w:eastAsia="Times New Roman" w:hAnsi="Times New Roman" w:cs="Times New Roman"/>
          <w:color w:val="auto"/>
          <w:sz w:val="27"/>
          <w:szCs w:val="27"/>
        </w:rPr>
        <w:t>. Будут продолжаться работы по освещению населенных пунктов сельского поселения, благоустройство детских площадок</w:t>
      </w:r>
      <w:r w:rsidR="004C04DB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, ремонт мостика на ул. </w:t>
      </w:r>
      <w:proofErr w:type="gramStart"/>
      <w:r w:rsidR="004C04DB">
        <w:rPr>
          <w:rFonts w:ascii="Times New Roman" w:eastAsia="Times New Roman" w:hAnsi="Times New Roman" w:cs="Times New Roman"/>
          <w:color w:val="auto"/>
          <w:sz w:val="27"/>
          <w:szCs w:val="27"/>
        </w:rPr>
        <w:t>Придорожная</w:t>
      </w:r>
      <w:proofErr w:type="gramEnd"/>
      <w:r w:rsidR="004C04DB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с. </w:t>
      </w:r>
      <w:proofErr w:type="spellStart"/>
      <w:r w:rsidR="004C04DB">
        <w:rPr>
          <w:rFonts w:ascii="Times New Roman" w:eastAsia="Times New Roman" w:hAnsi="Times New Roman" w:cs="Times New Roman"/>
          <w:color w:val="auto"/>
          <w:sz w:val="27"/>
          <w:szCs w:val="27"/>
        </w:rPr>
        <w:t>Кудиново</w:t>
      </w:r>
      <w:proofErr w:type="spellEnd"/>
      <w:r w:rsidR="004C04DB">
        <w:rPr>
          <w:rFonts w:ascii="Times New Roman" w:eastAsia="Times New Roman" w:hAnsi="Times New Roman" w:cs="Times New Roman"/>
          <w:color w:val="auto"/>
          <w:sz w:val="27"/>
          <w:szCs w:val="27"/>
        </w:rPr>
        <w:t>.</w:t>
      </w:r>
    </w:p>
    <w:p w:rsidR="0020791A" w:rsidRDefault="0020791A" w:rsidP="0020791A">
      <w:pPr>
        <w:pStyle w:val="6"/>
        <w:shd w:val="clear" w:color="auto" w:fill="auto"/>
        <w:spacing w:after="0" w:line="240" w:lineRule="auto"/>
        <w:ind w:firstLine="709"/>
        <w:jc w:val="both"/>
        <w:rPr>
          <w:rStyle w:val="Tahoma5pt"/>
          <w:rFonts w:ascii="Times New Roman" w:hAnsi="Times New Roman" w:cs="Times New Roman"/>
          <w:sz w:val="27"/>
          <w:szCs w:val="27"/>
        </w:rPr>
      </w:pPr>
    </w:p>
    <w:p w:rsidR="0020791A" w:rsidRDefault="0020791A" w:rsidP="0020791A">
      <w:pPr>
        <w:pStyle w:val="6"/>
        <w:shd w:val="clear" w:color="auto" w:fill="auto"/>
        <w:spacing w:after="0" w:line="240" w:lineRule="auto"/>
        <w:ind w:firstLine="709"/>
        <w:jc w:val="both"/>
        <w:rPr>
          <w:rStyle w:val="Tahoma5pt"/>
          <w:rFonts w:ascii="Times New Roman" w:hAnsi="Times New Roman" w:cs="Times New Roman"/>
          <w:sz w:val="27"/>
          <w:szCs w:val="27"/>
        </w:rPr>
      </w:pPr>
    </w:p>
    <w:p w:rsidR="0020791A" w:rsidRDefault="0020791A" w:rsidP="0020791A">
      <w:pPr>
        <w:pStyle w:val="6"/>
        <w:shd w:val="clear" w:color="auto" w:fill="auto"/>
        <w:spacing w:after="0" w:line="240" w:lineRule="auto"/>
        <w:ind w:firstLine="709"/>
        <w:jc w:val="both"/>
        <w:rPr>
          <w:rStyle w:val="Tahoma5pt"/>
          <w:rFonts w:ascii="Times New Roman" w:hAnsi="Times New Roman" w:cs="Times New Roman"/>
          <w:sz w:val="27"/>
          <w:szCs w:val="27"/>
        </w:rPr>
      </w:pPr>
    </w:p>
    <w:p w:rsidR="0020791A" w:rsidRDefault="0020791A" w:rsidP="004909A7">
      <w:pPr>
        <w:pStyle w:val="6"/>
        <w:shd w:val="clear" w:color="auto" w:fill="auto"/>
        <w:spacing w:after="0" w:line="240" w:lineRule="auto"/>
        <w:jc w:val="both"/>
        <w:rPr>
          <w:rStyle w:val="Tahoma5pt"/>
          <w:rFonts w:ascii="Times New Roman" w:hAnsi="Times New Roman" w:cs="Times New Roman"/>
          <w:b w:val="0"/>
          <w:sz w:val="27"/>
          <w:szCs w:val="27"/>
        </w:rPr>
      </w:pPr>
      <w:r w:rsidRPr="0020791A">
        <w:rPr>
          <w:rStyle w:val="Tahoma5pt"/>
          <w:rFonts w:ascii="Times New Roman" w:hAnsi="Times New Roman" w:cs="Times New Roman"/>
          <w:b w:val="0"/>
          <w:sz w:val="27"/>
          <w:szCs w:val="27"/>
        </w:rPr>
        <w:t xml:space="preserve">Глава администрации </w:t>
      </w:r>
    </w:p>
    <w:p w:rsidR="0020791A" w:rsidRDefault="0020791A" w:rsidP="004909A7">
      <w:pPr>
        <w:pStyle w:val="6"/>
        <w:shd w:val="clear" w:color="auto" w:fill="auto"/>
        <w:spacing w:after="0" w:line="240" w:lineRule="auto"/>
        <w:jc w:val="both"/>
        <w:rPr>
          <w:rStyle w:val="Tahoma5pt"/>
          <w:rFonts w:ascii="Times New Roman" w:hAnsi="Times New Roman" w:cs="Times New Roman"/>
          <w:b w:val="0"/>
          <w:sz w:val="27"/>
          <w:szCs w:val="27"/>
        </w:rPr>
      </w:pPr>
      <w:r w:rsidRPr="0020791A">
        <w:rPr>
          <w:rStyle w:val="Tahoma5pt"/>
          <w:rFonts w:ascii="Times New Roman" w:hAnsi="Times New Roman" w:cs="Times New Roman"/>
          <w:b w:val="0"/>
          <w:sz w:val="27"/>
          <w:szCs w:val="27"/>
        </w:rPr>
        <w:t xml:space="preserve">сельского поселения </w:t>
      </w:r>
    </w:p>
    <w:p w:rsidR="0020791A" w:rsidRPr="0020791A" w:rsidRDefault="0020791A" w:rsidP="004909A7">
      <w:pPr>
        <w:pStyle w:val="6"/>
        <w:shd w:val="clear" w:color="auto" w:fill="auto"/>
        <w:spacing w:after="0" w:line="240" w:lineRule="auto"/>
        <w:jc w:val="both"/>
        <w:rPr>
          <w:rStyle w:val="Tahoma5pt"/>
          <w:rFonts w:ascii="Times New Roman" w:hAnsi="Times New Roman" w:cs="Times New Roman"/>
          <w:b w:val="0"/>
          <w:sz w:val="27"/>
          <w:szCs w:val="27"/>
        </w:rPr>
      </w:pPr>
      <w:r w:rsidRPr="0020791A">
        <w:rPr>
          <w:rStyle w:val="Tahoma5pt"/>
          <w:rFonts w:ascii="Times New Roman" w:hAnsi="Times New Roman" w:cs="Times New Roman"/>
          <w:b w:val="0"/>
          <w:sz w:val="27"/>
          <w:szCs w:val="27"/>
        </w:rPr>
        <w:t xml:space="preserve">«Село </w:t>
      </w:r>
      <w:proofErr w:type="spellStart"/>
      <w:r w:rsidRPr="0020791A">
        <w:rPr>
          <w:rStyle w:val="Tahoma5pt"/>
          <w:rFonts w:ascii="Times New Roman" w:hAnsi="Times New Roman" w:cs="Times New Roman"/>
          <w:b w:val="0"/>
          <w:sz w:val="27"/>
          <w:szCs w:val="27"/>
        </w:rPr>
        <w:t>Кудиново</w:t>
      </w:r>
      <w:proofErr w:type="spellEnd"/>
      <w:r w:rsidRPr="0020791A">
        <w:rPr>
          <w:rStyle w:val="Tahoma5pt"/>
          <w:rFonts w:ascii="Times New Roman" w:hAnsi="Times New Roman" w:cs="Times New Roman"/>
          <w:b w:val="0"/>
          <w:sz w:val="27"/>
          <w:szCs w:val="27"/>
        </w:rPr>
        <w:t>»</w:t>
      </w:r>
      <w:r>
        <w:rPr>
          <w:rStyle w:val="Tahoma5pt"/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                           </w:t>
      </w:r>
      <w:r w:rsidR="004909A7">
        <w:rPr>
          <w:rStyle w:val="Tahoma5pt"/>
          <w:rFonts w:ascii="Times New Roman" w:hAnsi="Times New Roman" w:cs="Times New Roman"/>
          <w:b w:val="0"/>
          <w:sz w:val="27"/>
          <w:szCs w:val="27"/>
        </w:rPr>
        <w:t xml:space="preserve">           </w:t>
      </w:r>
      <w:r>
        <w:rPr>
          <w:rStyle w:val="Tahoma5pt"/>
          <w:rFonts w:ascii="Times New Roman" w:hAnsi="Times New Roman" w:cs="Times New Roman"/>
          <w:b w:val="0"/>
          <w:sz w:val="27"/>
          <w:szCs w:val="27"/>
        </w:rPr>
        <w:t>Д.Н. Старцев</w:t>
      </w:r>
    </w:p>
    <w:sectPr w:rsidR="0020791A" w:rsidRPr="0020791A" w:rsidSect="004909A7">
      <w:footerReference w:type="default" r:id="rId6"/>
      <w:type w:val="continuous"/>
      <w:pgSz w:w="11905" w:h="16837"/>
      <w:pgMar w:top="1134" w:right="567" w:bottom="1134" w:left="1134" w:header="0" w:footer="6" w:gutter="0"/>
      <w:pgNumType w:start="3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21B" w:rsidRDefault="0055421B" w:rsidP="00126B78">
      <w:r>
        <w:separator/>
      </w:r>
    </w:p>
  </w:endnote>
  <w:endnote w:type="continuationSeparator" w:id="1">
    <w:p w:rsidR="0055421B" w:rsidRDefault="0055421B" w:rsidP="00126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4079"/>
      <w:docPartObj>
        <w:docPartGallery w:val="Page Numbers (Bottom of Page)"/>
        <w:docPartUnique/>
      </w:docPartObj>
    </w:sdtPr>
    <w:sdtContent>
      <w:p w:rsidR="0020791A" w:rsidRDefault="001A6CF9">
        <w:pPr>
          <w:pStyle w:val="a7"/>
          <w:jc w:val="right"/>
        </w:pPr>
        <w:fldSimple w:instr=" PAGE   \* MERGEFORMAT ">
          <w:r w:rsidR="004909A7">
            <w:rPr>
              <w:noProof/>
            </w:rPr>
            <w:t>31</w:t>
          </w:r>
        </w:fldSimple>
      </w:p>
    </w:sdtContent>
  </w:sdt>
  <w:p w:rsidR="0020791A" w:rsidRDefault="002079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21B" w:rsidRDefault="0055421B"/>
  </w:footnote>
  <w:footnote w:type="continuationSeparator" w:id="1">
    <w:p w:rsidR="0055421B" w:rsidRDefault="0055421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26B78"/>
    <w:rsid w:val="00016460"/>
    <w:rsid w:val="000D35C2"/>
    <w:rsid w:val="000E5824"/>
    <w:rsid w:val="00126B78"/>
    <w:rsid w:val="0016704C"/>
    <w:rsid w:val="001A6CF9"/>
    <w:rsid w:val="0020791A"/>
    <w:rsid w:val="0025294F"/>
    <w:rsid w:val="003658D9"/>
    <w:rsid w:val="003948BF"/>
    <w:rsid w:val="004207F1"/>
    <w:rsid w:val="004909A7"/>
    <w:rsid w:val="00497650"/>
    <w:rsid w:val="004A119B"/>
    <w:rsid w:val="004C04DB"/>
    <w:rsid w:val="004C3A6E"/>
    <w:rsid w:val="005155BC"/>
    <w:rsid w:val="0055421B"/>
    <w:rsid w:val="00594EBF"/>
    <w:rsid w:val="005D6AAD"/>
    <w:rsid w:val="00660F22"/>
    <w:rsid w:val="00685961"/>
    <w:rsid w:val="006F07F8"/>
    <w:rsid w:val="00750CC5"/>
    <w:rsid w:val="007A6E81"/>
    <w:rsid w:val="007E2633"/>
    <w:rsid w:val="0080454C"/>
    <w:rsid w:val="00910F51"/>
    <w:rsid w:val="00A970B5"/>
    <w:rsid w:val="00AC52E5"/>
    <w:rsid w:val="00C70687"/>
    <w:rsid w:val="00CC61CF"/>
    <w:rsid w:val="00D86036"/>
    <w:rsid w:val="00E44131"/>
    <w:rsid w:val="00EA7D2A"/>
    <w:rsid w:val="00EC1003"/>
    <w:rsid w:val="00F42977"/>
    <w:rsid w:val="00FB5C89"/>
    <w:rsid w:val="00FE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B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6B7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26B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6"/>
      <w:szCs w:val="46"/>
    </w:rPr>
  </w:style>
  <w:style w:type="character" w:customStyle="1" w:styleId="21">
    <w:name w:val="Основной текст (2)"/>
    <w:basedOn w:val="2"/>
    <w:rsid w:val="00126B78"/>
  </w:style>
  <w:style w:type="character" w:customStyle="1" w:styleId="3">
    <w:name w:val="Основной текст (3)_"/>
    <w:basedOn w:val="a0"/>
    <w:link w:val="30"/>
    <w:rsid w:val="00126B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8"/>
      <w:szCs w:val="88"/>
    </w:rPr>
  </w:style>
  <w:style w:type="character" w:customStyle="1" w:styleId="31">
    <w:name w:val="Основной текст (3)"/>
    <w:basedOn w:val="3"/>
    <w:rsid w:val="00126B78"/>
  </w:style>
  <w:style w:type="character" w:customStyle="1" w:styleId="a4">
    <w:name w:val="Основной текст_"/>
    <w:basedOn w:val="a0"/>
    <w:link w:val="6"/>
    <w:rsid w:val="00126B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Основной текст1"/>
    <w:basedOn w:val="a4"/>
    <w:rsid w:val="00126B78"/>
  </w:style>
  <w:style w:type="character" w:customStyle="1" w:styleId="22">
    <w:name w:val="Основной текст2"/>
    <w:basedOn w:val="a4"/>
    <w:rsid w:val="00126B78"/>
  </w:style>
  <w:style w:type="character" w:customStyle="1" w:styleId="32">
    <w:name w:val="Основной текст3"/>
    <w:basedOn w:val="a4"/>
    <w:rsid w:val="00126B78"/>
  </w:style>
  <w:style w:type="character" w:customStyle="1" w:styleId="10">
    <w:name w:val="Заголовок №1_"/>
    <w:basedOn w:val="a0"/>
    <w:link w:val="11"/>
    <w:rsid w:val="00126B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-1pt">
    <w:name w:val="Заголовок №1 + Интервал -1 pt"/>
    <w:basedOn w:val="10"/>
    <w:rsid w:val="00126B78"/>
    <w:rPr>
      <w:spacing w:val="-20"/>
    </w:rPr>
  </w:style>
  <w:style w:type="character" w:customStyle="1" w:styleId="12">
    <w:name w:val="Заголовок №1"/>
    <w:basedOn w:val="10"/>
    <w:rsid w:val="00126B78"/>
  </w:style>
  <w:style w:type="character" w:customStyle="1" w:styleId="-1pt">
    <w:name w:val="Основной текст + Интервал -1 pt"/>
    <w:basedOn w:val="a4"/>
    <w:rsid w:val="00126B78"/>
    <w:rPr>
      <w:spacing w:val="-20"/>
    </w:rPr>
  </w:style>
  <w:style w:type="character" w:customStyle="1" w:styleId="Tahoma5pt">
    <w:name w:val="Основной текст + Tahoma;5 pt;Полужирный"/>
    <w:basedOn w:val="a4"/>
    <w:rsid w:val="00126B78"/>
    <w:rPr>
      <w:rFonts w:ascii="Tahoma" w:eastAsia="Tahoma" w:hAnsi="Tahoma" w:cs="Tahoma"/>
      <w:b/>
      <w:bCs/>
      <w:spacing w:val="0"/>
      <w:sz w:val="10"/>
      <w:szCs w:val="10"/>
    </w:rPr>
  </w:style>
  <w:style w:type="character" w:customStyle="1" w:styleId="4">
    <w:name w:val="Основной текст4"/>
    <w:basedOn w:val="a4"/>
    <w:rsid w:val="00126B78"/>
  </w:style>
  <w:style w:type="character" w:customStyle="1" w:styleId="5">
    <w:name w:val="Основной текст5"/>
    <w:basedOn w:val="a4"/>
    <w:rsid w:val="00126B78"/>
  </w:style>
  <w:style w:type="paragraph" w:customStyle="1" w:styleId="20">
    <w:name w:val="Основной текст (2)"/>
    <w:basedOn w:val="a"/>
    <w:link w:val="2"/>
    <w:rsid w:val="00126B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46"/>
      <w:szCs w:val="46"/>
    </w:rPr>
  </w:style>
  <w:style w:type="paragraph" w:customStyle="1" w:styleId="30">
    <w:name w:val="Основной текст (3)"/>
    <w:basedOn w:val="a"/>
    <w:link w:val="3"/>
    <w:rsid w:val="00126B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8"/>
      <w:szCs w:val="88"/>
    </w:rPr>
  </w:style>
  <w:style w:type="paragraph" w:customStyle="1" w:styleId="6">
    <w:name w:val="Основной текст6"/>
    <w:basedOn w:val="a"/>
    <w:link w:val="a4"/>
    <w:rsid w:val="00126B78"/>
    <w:pPr>
      <w:shd w:val="clear" w:color="auto" w:fill="FFFFFF"/>
      <w:spacing w:after="480" w:line="27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126B78"/>
    <w:pPr>
      <w:shd w:val="clear" w:color="auto" w:fill="FFFFFF"/>
      <w:spacing w:before="180" w:line="0" w:lineRule="atLeast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semiHidden/>
    <w:unhideWhenUsed/>
    <w:rsid w:val="002079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91A"/>
    <w:rPr>
      <w:color w:val="000000"/>
    </w:rPr>
  </w:style>
  <w:style w:type="paragraph" w:styleId="a7">
    <w:name w:val="footer"/>
    <w:basedOn w:val="a"/>
    <w:link w:val="a8"/>
    <w:uiPriority w:val="99"/>
    <w:unhideWhenUsed/>
    <w:rsid w:val="002079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91A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079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91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1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Microsoft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1</dc:creator>
  <cp:lastModifiedBy>1</cp:lastModifiedBy>
  <cp:revision>15</cp:revision>
  <cp:lastPrinted>2022-11-21T08:33:00Z</cp:lastPrinted>
  <dcterms:created xsi:type="dcterms:W3CDTF">2021-11-24T09:38:00Z</dcterms:created>
  <dcterms:modified xsi:type="dcterms:W3CDTF">2022-11-21T08:33:00Z</dcterms:modified>
</cp:coreProperties>
</file>